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58" w:rsidRDefault="002D6458" w:rsidP="002D6458">
      <w:pPr>
        <w:ind w:left="708"/>
        <w:jc w:val="center"/>
        <w:rPr>
          <w:b/>
        </w:rPr>
      </w:pPr>
      <w:r w:rsidRPr="001A3C74">
        <w:rPr>
          <w:b/>
        </w:rPr>
        <w:t>Taller N°</w:t>
      </w:r>
      <w:r>
        <w:rPr>
          <w:b/>
        </w:rPr>
        <w:t>3</w:t>
      </w:r>
      <w:r w:rsidRPr="001A3C74">
        <w:rPr>
          <w:b/>
        </w:rPr>
        <w:t>. A</w:t>
      </w:r>
      <w:r>
        <w:rPr>
          <w:b/>
        </w:rPr>
        <w:t>plicación de las leyes d</w:t>
      </w:r>
      <w:r w:rsidRPr="001A3C74">
        <w:rPr>
          <w:b/>
        </w:rPr>
        <w:t>e Newton</w:t>
      </w:r>
    </w:p>
    <w:p w:rsidR="002D6458" w:rsidRDefault="002D6458" w:rsidP="002D6458">
      <w:pPr>
        <w:ind w:left="708"/>
        <w:jc w:val="both"/>
      </w:pPr>
    </w:p>
    <w:p w:rsidR="002D6458" w:rsidRDefault="002D6458" w:rsidP="002D6458">
      <w:pPr>
        <w:ind w:left="708"/>
        <w:jc w:val="both"/>
        <w:sectPr w:rsidR="002D6458" w:rsidSect="00D71E4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D6458" w:rsidRDefault="002D6458" w:rsidP="002D6458">
      <w:pPr>
        <w:ind w:left="708"/>
        <w:jc w:val="both"/>
      </w:pPr>
      <w:r>
        <w:rPr>
          <w:b/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-1185545</wp:posOffset>
            </wp:positionH>
            <wp:positionV relativeFrom="paragraph">
              <wp:posOffset>444500</wp:posOffset>
            </wp:positionV>
            <wp:extent cx="5058410" cy="2680970"/>
            <wp:effectExtent l="304800" t="1295400" r="275590" b="128143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7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0388">
                      <a:off x="0" y="0"/>
                      <a:ext cx="505841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7A15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6pt;margin-top:23.5pt;width:33.35pt;height:18.55pt;z-index:25166336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2D6458" w:rsidRDefault="002D6458" w:rsidP="002D645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</w:t>
                  </w:r>
                  <w:r>
                    <w:rPr>
                      <w:b/>
                    </w:rPr>
                    <w:t>&gt;</w:t>
                  </w:r>
                  <w:r>
                    <w:rPr>
                      <w:lang w:val="es-E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es-CO"/>
        </w:rPr>
        <w:pict>
          <v:shape id="_x0000_s1027" type="#_x0000_t202" style="position:absolute;left:0;text-align:left;margin-left:-71.7pt;margin-top:52.85pt;width:16.65pt;height:18.55pt;z-index:251664384;mso-position-horizontal-relative:text;mso-position-vertical-relative:text;mso-width-relative:margin;mso-height-relative:margin" stroked="f">
            <v:textbox style="mso-next-textbox:#_x0000_s1027">
              <w:txbxContent>
                <w:p w:rsidR="002D6458" w:rsidRPr="00531278" w:rsidRDefault="002D6458" w:rsidP="002D6458">
                  <w:pPr>
                    <w:pBdr>
                      <w:bottom w:val="single" w:sz="4" w:space="1" w:color="auto"/>
                    </w:pBdr>
                    <w:rPr>
                      <w:lang w:val="es-ES"/>
                    </w:rPr>
                  </w:pPr>
                  <w:proofErr w:type="gramStart"/>
                  <w:r w:rsidRPr="00531278">
                    <w:rPr>
                      <w:lang w:val="es-E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225425</wp:posOffset>
            </wp:positionH>
            <wp:positionV relativeFrom="margin">
              <wp:posOffset>570865</wp:posOffset>
            </wp:positionV>
            <wp:extent cx="1339215" cy="1205865"/>
            <wp:effectExtent l="19050" t="0" r="0" b="0"/>
            <wp:wrapThrough wrapText="bothSides">
              <wp:wrapPolygon edited="0">
                <wp:start x="-307" y="0"/>
                <wp:lineTo x="-307" y="21156"/>
                <wp:lineTo x="21508" y="21156"/>
                <wp:lineTo x="21508" y="0"/>
                <wp:lineTo x="-307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4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Las preguntas de la </w:t>
      </w:r>
      <w:r w:rsidRPr="00A41E38">
        <w:rPr>
          <w:b/>
        </w:rPr>
        <w:t>uno</w:t>
      </w:r>
      <w:r>
        <w:t xml:space="preserve"> a la </w:t>
      </w:r>
      <w:r>
        <w:rPr>
          <w:b/>
        </w:rPr>
        <w:t>seis</w:t>
      </w:r>
      <w:r>
        <w:t xml:space="preserve"> se responden de acuerdo con la </w:t>
      </w:r>
      <w:r w:rsidRPr="008F75AD">
        <w:t>siguiente información:</w:t>
      </w:r>
    </w:p>
    <w:p w:rsidR="002D6458" w:rsidRPr="008F75AD" w:rsidRDefault="002D6458" w:rsidP="002D6458">
      <w:pPr>
        <w:ind w:left="708"/>
        <w:jc w:val="both"/>
      </w:pPr>
    </w:p>
    <w:p w:rsidR="002D6458" w:rsidRDefault="002D6458" w:rsidP="002D6458">
      <w:pPr>
        <w:ind w:left="708"/>
        <w:jc w:val="both"/>
        <w:rPr>
          <w:i/>
        </w:rPr>
      </w:pPr>
      <w:r w:rsidRPr="00A41E38">
        <w:rPr>
          <w:i/>
        </w:rPr>
        <w:t>La gráfica ilustra el movimiento de dos esferas de igual masa que se dejan caer desde el mismo punto. Entre las masas y la superficie no se presenta fuerza de fricción.</w:t>
      </w:r>
    </w:p>
    <w:p w:rsidR="002D6458" w:rsidRPr="00A41E38" w:rsidRDefault="002D6458" w:rsidP="002D6458">
      <w:pPr>
        <w:ind w:left="708"/>
        <w:jc w:val="both"/>
        <w:rPr>
          <w:i/>
        </w:rPr>
      </w:pPr>
    </w:p>
    <w:p w:rsidR="002D6458" w:rsidRPr="008F75AD" w:rsidRDefault="002D6458" w:rsidP="002D6458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636270</wp:posOffset>
            </wp:positionV>
            <wp:extent cx="1906270" cy="1404620"/>
            <wp:effectExtent l="19050" t="19050" r="17780" b="24130"/>
            <wp:wrapThrough wrapText="bothSides">
              <wp:wrapPolygon edited="0">
                <wp:start x="-216" y="-293"/>
                <wp:lineTo x="-216" y="21971"/>
                <wp:lineTo x="21801" y="21971"/>
                <wp:lineTo x="21801" y="-293"/>
                <wp:lineTo x="-216" y="-293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3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046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5AD">
        <w:t>La gráfica que mejor representa la aceleración de una de las esferas es:</w:t>
      </w:r>
    </w:p>
    <w:p w:rsidR="002D6458" w:rsidRDefault="002D6458" w:rsidP="002D6458">
      <w:pPr>
        <w:jc w:val="both"/>
        <w:rPr>
          <w:b/>
        </w:rPr>
      </w:pPr>
    </w:p>
    <w:p w:rsidR="002D6458" w:rsidRDefault="002D6458" w:rsidP="002D6458">
      <w:pPr>
        <w:jc w:val="both"/>
        <w:rPr>
          <w:b/>
        </w:rPr>
      </w:pPr>
    </w:p>
    <w:p w:rsidR="002D6458" w:rsidRDefault="002D6458" w:rsidP="002D6458">
      <w:pPr>
        <w:jc w:val="both"/>
        <w:rPr>
          <w:b/>
        </w:rPr>
      </w:pPr>
    </w:p>
    <w:p w:rsidR="002D6458" w:rsidRDefault="002D6458" w:rsidP="002D6458">
      <w:pPr>
        <w:jc w:val="both"/>
        <w:rPr>
          <w:b/>
        </w:rPr>
      </w:pPr>
    </w:p>
    <w:p w:rsidR="002D6458" w:rsidRPr="00531278" w:rsidRDefault="002D6458" w:rsidP="002D6458">
      <w:pPr>
        <w:jc w:val="both"/>
        <w:rPr>
          <w:b/>
        </w:rPr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CO"/>
        </w:rPr>
        <w:t>Si se asume que l</w:t>
      </w:r>
      <w:r w:rsidRPr="008F75AD">
        <w:rPr>
          <w:noProof/>
          <w:lang w:eastAsia="es-CO"/>
        </w:rPr>
        <w:t xml:space="preserve">a altura de los dos planos es h, ¿Qué relación se puede establecer entre los </w:t>
      </w:r>
      <w:r>
        <w:rPr>
          <w:noProof/>
          <w:lang w:eastAsia="es-CO"/>
        </w:rPr>
        <w:t>t</w:t>
      </w:r>
      <w:r w:rsidRPr="008F75AD">
        <w:rPr>
          <w:noProof/>
          <w:lang w:eastAsia="es-CO"/>
        </w:rPr>
        <w:t>iempos de caída de las dos esferas?, ¿qué relación se puede establecer entre las velocidades finales?</w:t>
      </w:r>
      <w:r>
        <w:rPr>
          <w:noProof/>
          <w:lang w:eastAsia="es-CO"/>
        </w:rPr>
        <w:t>, ¿cómo es la relación entre las aceleraciones de las esferas?</w:t>
      </w:r>
    </w:p>
    <w:p w:rsidR="002D6458" w:rsidRPr="008F75AD" w:rsidRDefault="002D6458" w:rsidP="002D6458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CO"/>
        </w:rPr>
        <w:lastRenderedPageBreak/>
        <w:t xml:space="preserve">¿Qué condiciones se deben establecer en el problema para igualar la aceleración, la velocidad final y el tiempo de caída de ambas esferas? </w:t>
      </w:r>
    </w:p>
    <w:p w:rsidR="002D6458" w:rsidRPr="008F75AD" w:rsidRDefault="002D6458" w:rsidP="002D6458">
      <w:pPr>
        <w:pStyle w:val="Prrafodelista"/>
        <w:numPr>
          <w:ilvl w:val="0"/>
          <w:numId w:val="1"/>
        </w:numPr>
        <w:jc w:val="both"/>
      </w:pPr>
      <w:r w:rsidRPr="008F75AD">
        <w:t>Si ahora se considera que entre las esferas y los planos se presenta fricción, ¿cómo cambian las respuestas anteriores?</w:t>
      </w:r>
    </w:p>
    <w:p w:rsidR="002D6458" w:rsidRPr="008F75AD" w:rsidRDefault="002D6458" w:rsidP="002D6458">
      <w:pPr>
        <w:pStyle w:val="Prrafodelista"/>
        <w:numPr>
          <w:ilvl w:val="0"/>
          <w:numId w:val="1"/>
        </w:numPr>
        <w:jc w:val="both"/>
      </w:pPr>
      <w:r w:rsidRPr="008F75AD">
        <w:t>¿Qué tipo de movimiento se genera en las esferas?</w:t>
      </w:r>
    </w:p>
    <w:p w:rsidR="002D6458" w:rsidRPr="008F75AD" w:rsidRDefault="002D6458" w:rsidP="002D6458">
      <w:pPr>
        <w:pStyle w:val="Prrafodelista"/>
        <w:ind w:left="1068"/>
        <w:jc w:val="both"/>
      </w:pPr>
      <w:r w:rsidRPr="008F75AD">
        <w:t xml:space="preserve"> Si  ahora consideramos que m</w:t>
      </w:r>
      <w:r w:rsidRPr="008F75AD">
        <w:rPr>
          <w:vertAlign w:val="subscript"/>
        </w:rPr>
        <w:t>1</w:t>
      </w:r>
      <w:r w:rsidRPr="008F75AD">
        <w:t xml:space="preserve">= </w:t>
      </w:r>
    </w:p>
    <w:p w:rsidR="002D6458" w:rsidRPr="008F75AD" w:rsidRDefault="002D6458" w:rsidP="002D6458">
      <w:pPr>
        <w:pStyle w:val="Prrafodelista"/>
        <w:ind w:left="1068"/>
        <w:jc w:val="both"/>
      </w:pPr>
      <w:r>
        <w:t xml:space="preserve">Las preguntas de la </w:t>
      </w:r>
      <w:r>
        <w:rPr>
          <w:b/>
        </w:rPr>
        <w:t>siete</w:t>
      </w:r>
      <w:r>
        <w:t xml:space="preserve"> a la </w:t>
      </w:r>
      <w:r>
        <w:rPr>
          <w:b/>
        </w:rPr>
        <w:t>diez</w:t>
      </w:r>
      <w:r w:rsidRPr="008F75AD">
        <w:t xml:space="preserve"> se responden de acuerdo con la siguiente información:</w:t>
      </w:r>
    </w:p>
    <w:p w:rsidR="002D6458" w:rsidRDefault="002D6458" w:rsidP="002D6458">
      <w:pPr>
        <w:pStyle w:val="Prrafodelista"/>
        <w:ind w:left="1068"/>
        <w:jc w:val="both"/>
        <w:rPr>
          <w:i/>
        </w:rPr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 w:rsidRPr="008F75AD">
        <w:t>2m</w:t>
      </w:r>
      <w:r w:rsidRPr="008F75AD">
        <w:rPr>
          <w:vertAlign w:val="subscript"/>
        </w:rPr>
        <w:t>2</w:t>
      </w:r>
      <w:r w:rsidRPr="008F75AD">
        <w:t>, ¿cómo cambian las respuestas anteriores?</w:t>
      </w:r>
    </w:p>
    <w:p w:rsidR="002D6458" w:rsidRPr="00A41E38" w:rsidRDefault="002D6458" w:rsidP="002D6458">
      <w:pPr>
        <w:pStyle w:val="Prrafodelista"/>
        <w:ind w:left="1068"/>
        <w:jc w:val="both"/>
        <w:rPr>
          <w:i/>
        </w:rPr>
      </w:pPr>
      <w:r w:rsidRPr="00A41E38">
        <w:rPr>
          <w:i/>
          <w:noProof/>
          <w:lang w:eastAsia="es-C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665590</wp:posOffset>
            </wp:positionH>
            <wp:positionV relativeFrom="paragraph">
              <wp:posOffset>821718</wp:posOffset>
            </wp:positionV>
            <wp:extent cx="1915768" cy="1110500"/>
            <wp:effectExtent l="19050" t="0" r="8282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8" cy="11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E38">
        <w:rPr>
          <w:i/>
        </w:rPr>
        <w:t>Dos bloques de masas m</w:t>
      </w:r>
      <w:r w:rsidRPr="00A41E38">
        <w:rPr>
          <w:i/>
          <w:vertAlign w:val="subscript"/>
        </w:rPr>
        <w:t>1</w:t>
      </w:r>
      <w:r w:rsidRPr="00A41E38">
        <w:rPr>
          <w:i/>
        </w:rPr>
        <w:t xml:space="preserve"> y m</w:t>
      </w:r>
      <w:r w:rsidRPr="00A41E38">
        <w:rPr>
          <w:i/>
          <w:vertAlign w:val="subscript"/>
        </w:rPr>
        <w:t>2</w:t>
      </w:r>
      <w:r w:rsidRPr="00A41E38">
        <w:rPr>
          <w:i/>
        </w:rPr>
        <w:t xml:space="preserve"> se ponen en contacto entre sí</w:t>
      </w:r>
      <w:r>
        <w:rPr>
          <w:i/>
        </w:rPr>
        <w:t>,</w:t>
      </w:r>
      <w:r w:rsidRPr="00A41E38">
        <w:rPr>
          <w:i/>
        </w:rPr>
        <w:t xml:space="preserve"> sobre una superficie horizontal sin fricción, tal como muestra la figura. Se aplica a m</w:t>
      </w:r>
      <w:r w:rsidRPr="00A41E38">
        <w:rPr>
          <w:i/>
          <w:vertAlign w:val="subscript"/>
        </w:rPr>
        <w:t xml:space="preserve">1 </w:t>
      </w:r>
      <w:r w:rsidRPr="00A41E38">
        <w:rPr>
          <w:i/>
        </w:rPr>
        <w:t>una fuerza constante F:</w:t>
      </w:r>
      <w:r w:rsidRPr="00A41E38">
        <w:rPr>
          <w:i/>
          <w:vertAlign w:val="subscript"/>
        </w:rPr>
        <w:t xml:space="preserve"> </w:t>
      </w:r>
    </w:p>
    <w:p w:rsidR="002D6458" w:rsidRPr="008F75AD" w:rsidRDefault="002D6458" w:rsidP="002D6458">
      <w:pPr>
        <w:pStyle w:val="Prrafodelista"/>
        <w:ind w:left="1068"/>
        <w:jc w:val="both"/>
      </w:pPr>
    </w:p>
    <w:p w:rsidR="002D6458" w:rsidRPr="008F75AD" w:rsidRDefault="002D6458" w:rsidP="002D6458">
      <w:pPr>
        <w:ind w:left="708"/>
        <w:jc w:val="center"/>
      </w:pPr>
    </w:p>
    <w:p w:rsidR="002D6458" w:rsidRPr="008F75AD" w:rsidRDefault="002D6458" w:rsidP="002D6458">
      <w:pPr>
        <w:ind w:left="708"/>
        <w:jc w:val="center"/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Del sistema es adecuado afirmar que:</w:t>
      </w:r>
    </w:p>
    <w:p w:rsidR="002D6458" w:rsidRDefault="002D6458" w:rsidP="002D6458">
      <w:pPr>
        <w:pStyle w:val="Prrafodelista"/>
        <w:numPr>
          <w:ilvl w:val="0"/>
          <w:numId w:val="2"/>
        </w:numPr>
        <w:jc w:val="both"/>
      </w:pPr>
      <w:r>
        <w:t xml:space="preserve">Si </w:t>
      </w:r>
      <w:r w:rsidRPr="008F75AD">
        <w:t>m</w:t>
      </w:r>
      <w:r w:rsidRPr="008F75AD">
        <w:rPr>
          <w:vertAlign w:val="subscript"/>
        </w:rPr>
        <w:t>1</w:t>
      </w:r>
      <w:r>
        <w:rPr>
          <w:vertAlign w:val="subscript"/>
        </w:rPr>
        <w:t xml:space="preserve">  </w:t>
      </w:r>
      <w:r w:rsidRPr="006B1CF9">
        <w:rPr>
          <w:b/>
        </w:rPr>
        <w:t>&gt;</w:t>
      </w:r>
      <w:r w:rsidRPr="006B1CF9">
        <w:t xml:space="preserve"> </w:t>
      </w:r>
      <w:r w:rsidRPr="008F75AD">
        <w:t xml:space="preserve"> m</w:t>
      </w:r>
      <w:r w:rsidRPr="008F75AD">
        <w:rPr>
          <w:vertAlign w:val="subscript"/>
        </w:rPr>
        <w:t>2</w:t>
      </w:r>
      <w:r>
        <w:t xml:space="preserve">, entonces, </w:t>
      </w:r>
      <w:r w:rsidRPr="008F75AD">
        <w:t>m</w:t>
      </w:r>
      <w:r w:rsidRPr="008F75AD">
        <w:rPr>
          <w:vertAlign w:val="subscript"/>
        </w:rPr>
        <w:t>2</w:t>
      </w:r>
      <w:r>
        <w:t xml:space="preserve"> se separa y se acelera más.</w:t>
      </w:r>
    </w:p>
    <w:p w:rsidR="002D6458" w:rsidRDefault="002D6458" w:rsidP="002D6458">
      <w:pPr>
        <w:pStyle w:val="Prrafodelista"/>
        <w:numPr>
          <w:ilvl w:val="0"/>
          <w:numId w:val="2"/>
        </w:numPr>
        <w:jc w:val="both"/>
      </w:pPr>
      <w:r>
        <w:t xml:space="preserve">Si </w:t>
      </w:r>
      <w:r w:rsidRPr="008F75AD">
        <w:t>m</w:t>
      </w:r>
      <w:r>
        <w:rPr>
          <w:vertAlign w:val="subscript"/>
        </w:rPr>
        <w:t xml:space="preserve">2  </w:t>
      </w:r>
      <w:r w:rsidRPr="006B1CF9">
        <w:rPr>
          <w:b/>
        </w:rPr>
        <w:t>&gt;</w:t>
      </w:r>
      <w:r w:rsidRPr="006B1CF9">
        <w:t xml:space="preserve"> </w:t>
      </w:r>
      <w:r w:rsidRPr="008F75AD">
        <w:t xml:space="preserve"> m</w:t>
      </w:r>
      <w:r>
        <w:rPr>
          <w:vertAlign w:val="subscript"/>
        </w:rPr>
        <w:t>1</w:t>
      </w:r>
      <w:r>
        <w:t>, el sistema permanece en reposo ya que la fuerza de contacto entre los bloques es más grande que F.</w:t>
      </w:r>
    </w:p>
    <w:p w:rsidR="002D6458" w:rsidRDefault="002D6458" w:rsidP="002D6458">
      <w:pPr>
        <w:pStyle w:val="Prrafodelista"/>
        <w:numPr>
          <w:ilvl w:val="0"/>
          <w:numId w:val="2"/>
        </w:numPr>
        <w:jc w:val="both"/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527685</wp:posOffset>
            </wp:positionV>
            <wp:extent cx="5058410" cy="2684145"/>
            <wp:effectExtent l="304800" t="1295400" r="275590" b="1278255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7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0388">
                      <a:off x="0" y="0"/>
                      <a:ext cx="5058410" cy="268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75AD">
        <w:t>m</w:t>
      </w:r>
      <w:r w:rsidRPr="008F75A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se acelera más rápidamente que </w:t>
      </w:r>
      <w:r w:rsidRPr="008F75AD">
        <w:t>m</w:t>
      </w:r>
      <w:r w:rsidRPr="008F75AD">
        <w:rPr>
          <w:vertAlign w:val="subscript"/>
        </w:rPr>
        <w:t>2</w:t>
      </w:r>
      <w:r>
        <w:t xml:space="preserve"> ya que en este bloque se aplica la fuerza F.</w:t>
      </w:r>
    </w:p>
    <w:p w:rsidR="002D6458" w:rsidRDefault="002D6458" w:rsidP="002D6458">
      <w:pPr>
        <w:pStyle w:val="Prrafodelista"/>
        <w:numPr>
          <w:ilvl w:val="0"/>
          <w:numId w:val="2"/>
        </w:numPr>
        <w:jc w:val="both"/>
      </w:pPr>
      <w:r>
        <w:t>Los dos bloques experimentan la misma aceleración puesto que nada impide que sigan en contacto.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Teniendo en cuenta la tercera ley de newton realice el diagrama de fuerzas para cada una de las masas.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 xml:space="preserve">A partir de los diagramas deduzca la expresión que permite cuantificar la fuerza de contacto que surge entre los dos cuerpos, ¿qué relación se puede establecer entre la fuerza de contacto y la fuerza resultante que actúa sobre </w:t>
      </w:r>
      <w:r w:rsidRPr="008F75AD">
        <w:t>m</w:t>
      </w:r>
      <w:r>
        <w:rPr>
          <w:vertAlign w:val="subscript"/>
        </w:rPr>
        <w:t>2</w:t>
      </w:r>
      <w:r>
        <w:t>?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 xml:space="preserve">Si consideramos que </w:t>
      </w:r>
      <w:r w:rsidRPr="008F75AD">
        <w:t>m</w:t>
      </w:r>
      <w:r w:rsidRPr="008F75AD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 30kg y</w:t>
      </w:r>
      <w:r w:rsidRPr="006B1CF9">
        <w:t xml:space="preserve"> </w:t>
      </w:r>
      <w:r w:rsidRPr="008F75AD">
        <w:t xml:space="preserve"> m</w:t>
      </w:r>
      <w:r w:rsidRPr="008F75AD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=20kg y que F = 50N. Calcular:</w:t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numPr>
          <w:ilvl w:val="0"/>
          <w:numId w:val="3"/>
        </w:numPr>
        <w:jc w:val="both"/>
      </w:pPr>
      <w:r>
        <w:t>La aceleración de las masas</w:t>
      </w:r>
    </w:p>
    <w:p w:rsidR="002D6458" w:rsidRDefault="002D6458" w:rsidP="002D6458">
      <w:pPr>
        <w:pStyle w:val="Prrafodelista"/>
        <w:numPr>
          <w:ilvl w:val="0"/>
          <w:numId w:val="3"/>
        </w:numPr>
        <w:jc w:val="both"/>
      </w:pPr>
      <w:r>
        <w:t xml:space="preserve">La fuerza resultante sobre la masa </w:t>
      </w:r>
      <w:r w:rsidRPr="008F75AD">
        <w:t>m</w:t>
      </w:r>
      <w:r w:rsidRPr="008F75AD">
        <w:rPr>
          <w:vertAlign w:val="subscript"/>
        </w:rPr>
        <w:t>1</w:t>
      </w:r>
      <w:r>
        <w:t>.</w:t>
      </w:r>
    </w:p>
    <w:p w:rsidR="002D6458" w:rsidRDefault="002D6458" w:rsidP="002D6458">
      <w:pPr>
        <w:pStyle w:val="Prrafodelista"/>
        <w:numPr>
          <w:ilvl w:val="0"/>
          <w:numId w:val="3"/>
        </w:numPr>
        <w:jc w:val="both"/>
      </w:pPr>
      <w:r>
        <w:t>La fuerza resultante sobre la masa</w:t>
      </w:r>
      <w:r w:rsidRPr="006B1CF9">
        <w:t xml:space="preserve"> </w:t>
      </w:r>
      <w:r w:rsidRPr="008F75AD">
        <w:t xml:space="preserve"> m</w:t>
      </w:r>
      <w:r w:rsidRPr="008F75AD">
        <w:rPr>
          <w:vertAlign w:val="subscript"/>
        </w:rPr>
        <w:t>2</w:t>
      </w:r>
      <w:r>
        <w:t xml:space="preserve"> (fuerza ejercida por la masa</w:t>
      </w:r>
      <w:r w:rsidRPr="00E6620B">
        <w:t xml:space="preserve"> </w:t>
      </w:r>
      <w:r w:rsidRPr="008F75AD">
        <w:t>m</w:t>
      </w:r>
      <w:r w:rsidRPr="008F75AD">
        <w:rPr>
          <w:vertAlign w:val="subscript"/>
        </w:rPr>
        <w:t>1</w:t>
      </w:r>
      <w:r>
        <w:t>).</w:t>
      </w:r>
    </w:p>
    <w:p w:rsidR="002D6458" w:rsidRDefault="002D6458" w:rsidP="002D6458">
      <w:pPr>
        <w:pStyle w:val="Prrafodelista"/>
        <w:numPr>
          <w:ilvl w:val="0"/>
          <w:numId w:val="3"/>
        </w:numPr>
        <w:jc w:val="both"/>
      </w:pPr>
      <w:r>
        <w:t xml:space="preserve">La fuerza de contacto entre las dos masas. </w:t>
      </w:r>
    </w:p>
    <w:p w:rsidR="002D6458" w:rsidRDefault="002D6458" w:rsidP="002D6458">
      <w:pPr>
        <w:pStyle w:val="Prrafodelista"/>
        <w:numPr>
          <w:ilvl w:val="0"/>
          <w:numId w:val="3"/>
        </w:numPr>
        <w:jc w:val="both"/>
      </w:pPr>
      <w:r>
        <w:t>El tiempo que debe pasar  para que el sistema alcance una velocidad de 12m/s.</w:t>
      </w:r>
    </w:p>
    <w:p w:rsidR="002D6458" w:rsidRDefault="002D6458" w:rsidP="002D6458">
      <w:pPr>
        <w:pStyle w:val="Prrafodelista"/>
        <w:ind w:left="1428"/>
        <w:jc w:val="both"/>
      </w:pPr>
    </w:p>
    <w:p w:rsidR="002D6458" w:rsidRDefault="002D6458" w:rsidP="002D6458">
      <w:pPr>
        <w:ind w:left="1068"/>
        <w:jc w:val="both"/>
      </w:pPr>
      <w:r>
        <w:t>Las preguntas de la</w:t>
      </w:r>
      <w:r w:rsidRPr="00A41E38">
        <w:rPr>
          <w:b/>
        </w:rPr>
        <w:t xml:space="preserve"> 11</w:t>
      </w:r>
      <w:r>
        <w:t xml:space="preserve"> a la</w:t>
      </w:r>
      <w:r w:rsidRPr="00160364">
        <w:t xml:space="preserve"> </w:t>
      </w:r>
      <w:r w:rsidRPr="00A41E38">
        <w:rPr>
          <w:b/>
        </w:rPr>
        <w:t>16</w:t>
      </w:r>
      <w:r w:rsidRPr="008F75AD">
        <w:t xml:space="preserve"> se responden de acuerdo con la siguiente información:</w:t>
      </w:r>
    </w:p>
    <w:p w:rsidR="002D6458" w:rsidRDefault="002D6458" w:rsidP="002D6458">
      <w:pPr>
        <w:ind w:left="1068"/>
        <w:jc w:val="both"/>
        <w:rPr>
          <w:i/>
        </w:rPr>
      </w:pPr>
      <w:r w:rsidRPr="00A41E38">
        <w:rPr>
          <w:i/>
        </w:rPr>
        <w:lastRenderedPageBreak/>
        <w:t>Una masa M se mueve a lo largo de una superficie horizontal lisa mediante una cuerda que pasa por una polea, tal como lo muestra la figura.</w:t>
      </w:r>
    </w:p>
    <w:p w:rsidR="002D6458" w:rsidRPr="00A41E38" w:rsidRDefault="002D6458" w:rsidP="002D6458">
      <w:pPr>
        <w:ind w:left="1068"/>
        <w:jc w:val="both"/>
        <w:rPr>
          <w:i/>
        </w:rPr>
      </w:pPr>
    </w:p>
    <w:p w:rsidR="002D6458" w:rsidRDefault="002D6458" w:rsidP="002D6458">
      <w:pPr>
        <w:ind w:left="1068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617220</wp:posOffset>
            </wp:positionV>
            <wp:extent cx="2160905" cy="1775460"/>
            <wp:effectExtent l="19050" t="0" r="0" b="0"/>
            <wp:wrapThrough wrapText="bothSides">
              <wp:wrapPolygon edited="0">
                <wp:start x="-190" y="0"/>
                <wp:lineTo x="-190" y="21322"/>
                <wp:lineTo x="21517" y="21322"/>
                <wp:lineTo x="21517" y="0"/>
                <wp:lineTo x="-19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 tensión de la cuerda es constante durante el recorrido del bloque.</w:t>
      </w:r>
    </w:p>
    <w:p w:rsidR="002D6458" w:rsidRDefault="002D6458" w:rsidP="002D6458">
      <w:pPr>
        <w:ind w:left="1068"/>
        <w:jc w:val="both"/>
      </w:pPr>
    </w:p>
    <w:p w:rsidR="002D6458" w:rsidRPr="008F75AD" w:rsidRDefault="002D6458" w:rsidP="002D6458">
      <w:pPr>
        <w:ind w:left="1068"/>
        <w:jc w:val="both"/>
      </w:pPr>
    </w:p>
    <w:p w:rsidR="002D6458" w:rsidRDefault="002D6458" w:rsidP="002D6458">
      <w:pPr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La gráfica que mejor representa la aceleración del bloque en los puntos A, B, C, y D es:</w:t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3540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586077</wp:posOffset>
            </wp:positionH>
            <wp:positionV relativeFrom="paragraph">
              <wp:posOffset>130700</wp:posOffset>
            </wp:positionV>
            <wp:extent cx="2042851" cy="1406028"/>
            <wp:effectExtent l="19050" t="19050" r="14549" b="22722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3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1" cy="1406028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Determine la expresión que permite calcular la aceleración de M.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Teniendo en cuenta la expresión y considerando que M=4kg, calcular la aceleración.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 xml:space="preserve">Si la distancia entre A y D es de 300m y el cuerpo partió del reposo, calcular la velocidad en D </w:t>
      </w:r>
      <w:r>
        <w:lastRenderedPageBreak/>
        <w:t>y el tiempo transcurrido en esta trayectoria.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Si ahora la masa M es halada por otra masa m = 5kg. Calcular la aceleración del sistema.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Cómo cambian las respuestas 12, 13, 14 y 15 si entre la superficie y M se presenta fricción y el coeficiente de fricción es de 0, 1.</w:t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  <w:r>
        <w:t xml:space="preserve">Las preguntas </w:t>
      </w:r>
      <w:r>
        <w:rPr>
          <w:b/>
        </w:rPr>
        <w:t>17</w:t>
      </w:r>
      <w:r w:rsidRPr="009A7651">
        <w:rPr>
          <w:b/>
        </w:rPr>
        <w:t xml:space="preserve"> y</w:t>
      </w:r>
      <w:r>
        <w:rPr>
          <w:b/>
        </w:rPr>
        <w:t xml:space="preserve"> </w:t>
      </w:r>
      <w:r w:rsidRPr="009A7651">
        <w:rPr>
          <w:b/>
        </w:rPr>
        <w:t>1</w:t>
      </w:r>
      <w:r w:rsidRPr="009B4CCC"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655900</wp:posOffset>
            </wp:positionH>
            <wp:positionV relativeFrom="paragraph">
              <wp:posOffset>-717136</wp:posOffset>
            </wp:positionV>
            <wp:extent cx="5058410" cy="2684283"/>
            <wp:effectExtent l="304800" t="1295400" r="275590" b="1281430"/>
            <wp:wrapNone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7000" contrast="-58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0388">
                      <a:off x="0" y="0"/>
                      <a:ext cx="5058410" cy="268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8</w:t>
      </w:r>
      <w:r w:rsidRPr="008F75AD">
        <w:t xml:space="preserve"> se responden de acuerdo con la siguiente información:</w:t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  <w:rPr>
          <w:i/>
        </w:rPr>
      </w:pPr>
      <w:r w:rsidRPr="009A7651">
        <w:rPr>
          <w:i/>
        </w:rPr>
        <w:t>Dos masas m</w:t>
      </w:r>
      <w:r w:rsidRPr="009A7651">
        <w:rPr>
          <w:i/>
          <w:vertAlign w:val="subscript"/>
        </w:rPr>
        <w:t xml:space="preserve">1 </w:t>
      </w:r>
      <w:r w:rsidRPr="009A7651">
        <w:rPr>
          <w:i/>
        </w:rPr>
        <w:t xml:space="preserve">= 40kg y </w:t>
      </w:r>
    </w:p>
    <w:p w:rsidR="002D6458" w:rsidRDefault="002D6458" w:rsidP="002D6458">
      <w:pPr>
        <w:pStyle w:val="Prrafodelista"/>
        <w:ind w:left="1068"/>
        <w:jc w:val="both"/>
      </w:pPr>
      <w:proofErr w:type="gramStart"/>
      <w:r w:rsidRPr="009A7651">
        <w:rPr>
          <w:i/>
        </w:rPr>
        <w:t>m</w:t>
      </w:r>
      <w:r w:rsidRPr="009A7651">
        <w:rPr>
          <w:i/>
          <w:vertAlign w:val="subscript"/>
        </w:rPr>
        <w:t>2</w:t>
      </w:r>
      <w:proofErr w:type="gramEnd"/>
      <w:r w:rsidRPr="009A7651">
        <w:rPr>
          <w:i/>
          <w:vertAlign w:val="subscript"/>
        </w:rPr>
        <w:t xml:space="preserve"> </w:t>
      </w:r>
      <w:r w:rsidRPr="009A7651">
        <w:rPr>
          <w:i/>
        </w:rPr>
        <w:t>=</w:t>
      </w:r>
      <w:r>
        <w:rPr>
          <w:i/>
        </w:rPr>
        <w:t xml:space="preserve"> </w:t>
      </w:r>
      <w:r w:rsidRPr="009A7651">
        <w:rPr>
          <w:i/>
        </w:rPr>
        <w:t xml:space="preserve">80kg, están ligadas por una cuerda, tal como se ilustra en la figura. El plano inclinado y la polea carecen de rozamiento. </w:t>
      </w:r>
      <w:r>
        <w:t>Calcular:</w:t>
      </w:r>
    </w:p>
    <w:p w:rsidR="002D6458" w:rsidRPr="00E745F8" w:rsidRDefault="002D6458" w:rsidP="002D6458">
      <w:pPr>
        <w:jc w:val="both"/>
        <w:rPr>
          <w:i/>
        </w:rPr>
      </w:pPr>
      <w:r>
        <w:rPr>
          <w:i/>
          <w:noProof/>
          <w:lang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542290</wp:posOffset>
            </wp:positionH>
            <wp:positionV relativeFrom="paragraph">
              <wp:posOffset>292735</wp:posOffset>
            </wp:positionV>
            <wp:extent cx="2391410" cy="1417955"/>
            <wp:effectExtent l="19050" t="0" r="8890" b="0"/>
            <wp:wrapThrough wrapText="bothSides">
              <wp:wrapPolygon edited="0">
                <wp:start x="-172" y="0"/>
                <wp:lineTo x="-172" y="21184"/>
                <wp:lineTo x="21680" y="21184"/>
                <wp:lineTo x="21680" y="0"/>
                <wp:lineTo x="-172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jc w:val="both"/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 xml:space="preserve"> la aceleración del sistema y la tensión de la cuerda.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la velocidad y el espacio recorrido por la masa que está sobre el plano a los 5s.</w:t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jc w:val="both"/>
      </w:pPr>
      <w:r>
        <w:lastRenderedPageBreak/>
        <w:t xml:space="preserve">Las preguntas de la </w:t>
      </w:r>
      <w:r w:rsidRPr="004D0626">
        <w:rPr>
          <w:b/>
        </w:rPr>
        <w:t>19 a</w:t>
      </w:r>
      <w:r>
        <w:rPr>
          <w:b/>
        </w:rPr>
        <w:t xml:space="preserve"> la</w:t>
      </w:r>
      <w:r w:rsidRPr="004D0626">
        <w:rPr>
          <w:b/>
        </w:rPr>
        <w:t xml:space="preserve"> 2</w:t>
      </w:r>
      <w:r>
        <w:rPr>
          <w:b/>
        </w:rPr>
        <w:t>2</w:t>
      </w:r>
      <w:r w:rsidRPr="008F75AD">
        <w:t xml:space="preserve"> se responden de acuerdo con la siguiente información:</w:t>
      </w:r>
    </w:p>
    <w:p w:rsidR="002D6458" w:rsidRPr="004D0626" w:rsidRDefault="002D6458" w:rsidP="002D6458">
      <w:pPr>
        <w:jc w:val="both"/>
        <w:rPr>
          <w:i/>
        </w:rPr>
      </w:pPr>
      <w:r>
        <w:rPr>
          <w:i/>
          <w:noProof/>
          <w:lang w:eastAsia="es-C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694055</wp:posOffset>
            </wp:positionV>
            <wp:extent cx="3235960" cy="867410"/>
            <wp:effectExtent l="19050" t="0" r="2540" b="0"/>
            <wp:wrapThrough wrapText="bothSides">
              <wp:wrapPolygon edited="0">
                <wp:start x="-127" y="0"/>
                <wp:lineTo x="-127" y="21347"/>
                <wp:lineTo x="21617" y="21347"/>
                <wp:lineTo x="21617" y="0"/>
                <wp:lineTo x="-127" y="0"/>
              </wp:wrapPolygon>
            </wp:wrapThrough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5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0626">
        <w:rPr>
          <w:i/>
        </w:rPr>
        <w:t>Tres masas m</w:t>
      </w:r>
      <w:r w:rsidRPr="004D0626">
        <w:rPr>
          <w:i/>
          <w:vertAlign w:val="subscript"/>
        </w:rPr>
        <w:t xml:space="preserve">1 </w:t>
      </w:r>
      <w:r w:rsidRPr="004D0626">
        <w:rPr>
          <w:i/>
        </w:rPr>
        <w:t>= 10kg y  m</w:t>
      </w:r>
      <w:r w:rsidRPr="004D0626">
        <w:rPr>
          <w:i/>
          <w:vertAlign w:val="subscript"/>
        </w:rPr>
        <w:t xml:space="preserve">2 </w:t>
      </w:r>
      <w:r w:rsidRPr="004D0626">
        <w:rPr>
          <w:i/>
        </w:rPr>
        <w:t>=5kg y m</w:t>
      </w:r>
      <w:r w:rsidRPr="004D0626">
        <w:rPr>
          <w:i/>
          <w:vertAlign w:val="subscript"/>
        </w:rPr>
        <w:t xml:space="preserve">3 </w:t>
      </w:r>
      <w:r w:rsidRPr="004D0626">
        <w:rPr>
          <w:i/>
        </w:rPr>
        <w:t xml:space="preserve">=5kg, inicialmente en reposo, están ligadas por una cuerda, tal como se ilustra en la figura. </w:t>
      </w:r>
    </w:p>
    <w:p w:rsidR="002D6458" w:rsidRDefault="002D6458" w:rsidP="002D6458">
      <w:pPr>
        <w:jc w:val="both"/>
      </w:pP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Realizar el diagrama de fuerzas para cada uno de los cuerpos y calcular: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la aceleración y tensión del sistema.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La velocidad que posee a los 3s.</w:t>
      </w:r>
    </w:p>
    <w:p w:rsidR="002D6458" w:rsidRDefault="002D6458" w:rsidP="002D6458">
      <w:pPr>
        <w:pStyle w:val="Prrafodelista"/>
        <w:numPr>
          <w:ilvl w:val="0"/>
          <w:numId w:val="1"/>
        </w:numPr>
        <w:jc w:val="both"/>
      </w:pPr>
      <w:r>
        <w:t>El espacio recorrido y la velocidad a los 5s.</w:t>
      </w:r>
    </w:p>
    <w:p w:rsidR="002D6458" w:rsidRDefault="002D6458" w:rsidP="002D6458">
      <w:pPr>
        <w:pStyle w:val="Prrafodelista"/>
        <w:ind w:left="1068"/>
        <w:jc w:val="both"/>
      </w:pPr>
    </w:p>
    <w:p w:rsidR="002D6458" w:rsidRDefault="002D6458" w:rsidP="002D6458">
      <w:pPr>
        <w:pStyle w:val="Prrafodelista"/>
        <w:ind w:left="1068"/>
        <w:jc w:val="both"/>
      </w:pPr>
    </w:p>
    <w:p w:rsidR="002D6458" w:rsidRPr="006B1CF9" w:rsidRDefault="002D6458" w:rsidP="002D6458">
      <w:pPr>
        <w:pStyle w:val="Prrafodelista"/>
        <w:ind w:left="1068"/>
        <w:jc w:val="both"/>
      </w:pPr>
    </w:p>
    <w:p w:rsidR="0009173C" w:rsidRDefault="00A44DCE"/>
    <w:sectPr w:rsidR="0009173C" w:rsidSect="00D71E4E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2E"/>
    <w:multiLevelType w:val="hybridMultilevel"/>
    <w:tmpl w:val="FB56AE1A"/>
    <w:lvl w:ilvl="0" w:tplc="93DCF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151A5"/>
    <w:multiLevelType w:val="hybridMultilevel"/>
    <w:tmpl w:val="54A6F93A"/>
    <w:lvl w:ilvl="0" w:tplc="56209EC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916D4C"/>
    <w:multiLevelType w:val="hybridMultilevel"/>
    <w:tmpl w:val="365020DA"/>
    <w:lvl w:ilvl="0" w:tplc="AAC6F03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2D6458"/>
    <w:rsid w:val="002D6458"/>
    <w:rsid w:val="00493A9F"/>
    <w:rsid w:val="009C2AA6"/>
    <w:rsid w:val="00A44DCE"/>
    <w:rsid w:val="00C9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3446</Characters>
  <Application>Microsoft Office Word</Application>
  <DocSecurity>0</DocSecurity>
  <Lines>28</Lines>
  <Paragraphs>8</Paragraphs>
  <ScaleCrop>false</ScaleCrop>
  <Company>Personal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Yirsen Aguilar</dc:creator>
  <cp:keywords/>
  <dc:description/>
  <cp:lastModifiedBy>Yirsen Aguilar</cp:lastModifiedBy>
  <cp:revision>1</cp:revision>
  <cp:lastPrinted>2011-02-12T18:41:00Z</cp:lastPrinted>
  <dcterms:created xsi:type="dcterms:W3CDTF">2011-02-12T18:40:00Z</dcterms:created>
  <dcterms:modified xsi:type="dcterms:W3CDTF">2011-02-12T18:42:00Z</dcterms:modified>
</cp:coreProperties>
</file>