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6C28C" w14:textId="4C90D792" w:rsidR="00945872" w:rsidRPr="0051069F" w:rsidRDefault="007A5133" w:rsidP="0057519A">
      <w:pPr>
        <w:spacing w:line="240" w:lineRule="auto"/>
        <w:jc w:val="center"/>
        <w:rPr>
          <w:rFonts w:cs="Arial"/>
          <w:b/>
          <w:sz w:val="24"/>
          <w:szCs w:val="24"/>
        </w:rPr>
      </w:pPr>
      <w:r w:rsidRPr="0051069F">
        <w:rPr>
          <w:rFonts w:cs="Arial"/>
          <w:b/>
          <w:sz w:val="24"/>
          <w:szCs w:val="24"/>
        </w:rPr>
        <w:t>TÍTULO: PROPUESTA DE</w:t>
      </w:r>
      <w:r w:rsidR="00431C7A" w:rsidRPr="0051069F">
        <w:rPr>
          <w:rFonts w:cs="Arial"/>
          <w:b/>
          <w:sz w:val="24"/>
          <w:szCs w:val="24"/>
        </w:rPr>
        <w:t xml:space="preserve"> MEJORAMIENTO</w:t>
      </w:r>
      <w:r w:rsidR="0057519A">
        <w:rPr>
          <w:rFonts w:cs="Arial"/>
          <w:b/>
          <w:sz w:val="24"/>
          <w:szCs w:val="24"/>
        </w:rPr>
        <w:t xml:space="preserve"> CON INTEGRACIÓN DE ÁREAS</w:t>
      </w:r>
    </w:p>
    <w:p w14:paraId="739262ED" w14:textId="77777777" w:rsidR="00431C7A" w:rsidRPr="0051069F" w:rsidRDefault="00DC33ED" w:rsidP="0051069F">
      <w:pPr>
        <w:pStyle w:val="Prrafodelista"/>
        <w:numPr>
          <w:ilvl w:val="0"/>
          <w:numId w:val="12"/>
        </w:numPr>
        <w:spacing w:line="240" w:lineRule="auto"/>
        <w:jc w:val="both"/>
        <w:rPr>
          <w:rFonts w:cs="Arial"/>
          <w:b/>
          <w:sz w:val="24"/>
          <w:szCs w:val="24"/>
        </w:rPr>
      </w:pPr>
      <w:r w:rsidRPr="0051069F">
        <w:rPr>
          <w:rFonts w:cs="Arial"/>
          <w:b/>
          <w:sz w:val="24"/>
          <w:szCs w:val="24"/>
        </w:rPr>
        <w:t>OBJETIVO</w:t>
      </w:r>
    </w:p>
    <w:p w14:paraId="51EA17DB" w14:textId="77777777" w:rsidR="00DC33ED" w:rsidRPr="0051069F" w:rsidRDefault="00DC33ED" w:rsidP="0051069F">
      <w:pPr>
        <w:pStyle w:val="Prrafodelista"/>
        <w:spacing w:line="240" w:lineRule="auto"/>
        <w:jc w:val="both"/>
        <w:rPr>
          <w:rFonts w:cs="Arial"/>
          <w:sz w:val="24"/>
          <w:szCs w:val="24"/>
        </w:rPr>
      </w:pPr>
      <w:r w:rsidRPr="0051069F">
        <w:rPr>
          <w:rFonts w:cs="Arial"/>
          <w:sz w:val="24"/>
          <w:szCs w:val="24"/>
        </w:rPr>
        <w:t xml:space="preserve">Favorecer el logro de las competencias básicas en el grado once a los estudiantes que no lo lograron durante el semestre, mediante la implementación de estrategias variadas.  </w:t>
      </w:r>
    </w:p>
    <w:p w14:paraId="1CA20CD8" w14:textId="77777777" w:rsidR="000E62D7" w:rsidRPr="0051069F" w:rsidRDefault="000E62D7" w:rsidP="0051069F">
      <w:pPr>
        <w:pStyle w:val="Prrafodelista"/>
        <w:spacing w:line="240" w:lineRule="auto"/>
        <w:jc w:val="both"/>
        <w:rPr>
          <w:rFonts w:cs="Arial"/>
          <w:sz w:val="24"/>
          <w:szCs w:val="24"/>
        </w:rPr>
      </w:pPr>
    </w:p>
    <w:p w14:paraId="0FD37D9C" w14:textId="77777777" w:rsidR="00431C7A" w:rsidRPr="0051069F" w:rsidRDefault="00D67E0F" w:rsidP="0051069F">
      <w:pPr>
        <w:pStyle w:val="Prrafodelista"/>
        <w:numPr>
          <w:ilvl w:val="0"/>
          <w:numId w:val="12"/>
        </w:numPr>
        <w:spacing w:line="240" w:lineRule="auto"/>
        <w:jc w:val="both"/>
        <w:rPr>
          <w:rFonts w:cs="Arial"/>
          <w:b/>
          <w:sz w:val="24"/>
          <w:szCs w:val="24"/>
        </w:rPr>
      </w:pPr>
      <w:r w:rsidRPr="0051069F">
        <w:rPr>
          <w:rFonts w:cs="Arial"/>
          <w:b/>
          <w:sz w:val="24"/>
          <w:szCs w:val="24"/>
        </w:rPr>
        <w:t>METODOLOGÍA</w:t>
      </w:r>
      <w:bookmarkStart w:id="0" w:name="_GoBack"/>
      <w:bookmarkEnd w:id="0"/>
    </w:p>
    <w:p w14:paraId="3F86738F" w14:textId="77777777" w:rsidR="00F91671" w:rsidRPr="0051069F" w:rsidRDefault="00F91671" w:rsidP="0051069F">
      <w:pPr>
        <w:spacing w:line="240" w:lineRule="auto"/>
        <w:jc w:val="both"/>
        <w:rPr>
          <w:rFonts w:cs="Arial"/>
          <w:sz w:val="24"/>
          <w:szCs w:val="24"/>
        </w:rPr>
      </w:pPr>
      <w:r w:rsidRPr="0051069F">
        <w:rPr>
          <w:rFonts w:cs="Arial"/>
          <w:sz w:val="24"/>
          <w:szCs w:val="24"/>
        </w:rPr>
        <w:t>Para el desarrollo del proceso los estudiantes que presentaron dificultades en el logro de las competencias previstas para el primer semestre, se organizarán en grupos, los cuales estarán orientados, por al menos un docente de</w:t>
      </w:r>
      <w:r w:rsidR="00DC33ED" w:rsidRPr="0051069F">
        <w:rPr>
          <w:rFonts w:cs="Arial"/>
          <w:sz w:val="24"/>
          <w:szCs w:val="24"/>
        </w:rPr>
        <w:t xml:space="preserve"> </w:t>
      </w:r>
      <w:r w:rsidRPr="0051069F">
        <w:rPr>
          <w:rFonts w:cs="Arial"/>
          <w:sz w:val="24"/>
          <w:szCs w:val="24"/>
        </w:rPr>
        <w:t>l</w:t>
      </w:r>
      <w:r w:rsidR="00DC33ED" w:rsidRPr="0051069F">
        <w:rPr>
          <w:rFonts w:cs="Arial"/>
          <w:sz w:val="24"/>
          <w:szCs w:val="24"/>
        </w:rPr>
        <w:t>as</w:t>
      </w:r>
      <w:r w:rsidRPr="0051069F">
        <w:rPr>
          <w:rFonts w:cs="Arial"/>
          <w:sz w:val="24"/>
          <w:szCs w:val="24"/>
        </w:rPr>
        <w:t xml:space="preserve"> áreas involucradas en este proyecto.</w:t>
      </w:r>
    </w:p>
    <w:p w14:paraId="240BFD08" w14:textId="77777777" w:rsidR="00F91671" w:rsidRPr="0051069F" w:rsidRDefault="00F91671" w:rsidP="0051069F">
      <w:pPr>
        <w:spacing w:line="240" w:lineRule="auto"/>
        <w:jc w:val="both"/>
        <w:rPr>
          <w:rFonts w:cs="Arial"/>
          <w:sz w:val="24"/>
          <w:szCs w:val="24"/>
        </w:rPr>
      </w:pPr>
      <w:r w:rsidRPr="0051069F">
        <w:rPr>
          <w:rFonts w:cs="Arial"/>
          <w:sz w:val="24"/>
          <w:szCs w:val="24"/>
        </w:rPr>
        <w:t xml:space="preserve">Las estrategias para desarrollar el proceso de mejoramiento implica la implementación de diversas estrategias entre </w:t>
      </w:r>
      <w:r w:rsidR="00DC33ED" w:rsidRPr="0051069F">
        <w:rPr>
          <w:rFonts w:cs="Arial"/>
          <w:sz w:val="24"/>
          <w:szCs w:val="24"/>
        </w:rPr>
        <w:t>las que se destacan</w:t>
      </w:r>
      <w:r w:rsidRPr="0051069F">
        <w:rPr>
          <w:rFonts w:cs="Arial"/>
          <w:sz w:val="24"/>
          <w:szCs w:val="24"/>
        </w:rPr>
        <w:t xml:space="preserve">: </w:t>
      </w:r>
    </w:p>
    <w:p w14:paraId="7AF6EBB4" w14:textId="77777777" w:rsidR="00D67E0F" w:rsidRPr="0051069F" w:rsidRDefault="00DC33ED" w:rsidP="0051069F">
      <w:pPr>
        <w:pStyle w:val="Prrafodelista"/>
        <w:numPr>
          <w:ilvl w:val="1"/>
          <w:numId w:val="12"/>
        </w:numPr>
        <w:spacing w:line="240" w:lineRule="auto"/>
        <w:jc w:val="both"/>
        <w:rPr>
          <w:rFonts w:cs="Arial"/>
          <w:sz w:val="24"/>
          <w:szCs w:val="24"/>
        </w:rPr>
      </w:pPr>
      <w:r w:rsidRPr="0051069F">
        <w:rPr>
          <w:rFonts w:cs="Arial"/>
          <w:b/>
          <w:sz w:val="24"/>
          <w:szCs w:val="24"/>
        </w:rPr>
        <w:t>ACOMPAÑAMIENTO A LOS ESTUDIANTES CON LA MODALIDAD DE APADRINAMIENTO</w:t>
      </w:r>
    </w:p>
    <w:p w14:paraId="6DBD4363" w14:textId="77777777" w:rsidR="00CB1F7B" w:rsidRPr="0051069F" w:rsidRDefault="00D67E0F" w:rsidP="0051069F">
      <w:pPr>
        <w:spacing w:line="240" w:lineRule="auto"/>
        <w:jc w:val="both"/>
        <w:rPr>
          <w:rFonts w:cs="Arial"/>
          <w:sz w:val="24"/>
          <w:szCs w:val="24"/>
        </w:rPr>
      </w:pPr>
      <w:r w:rsidRPr="0051069F">
        <w:rPr>
          <w:rFonts w:cs="Arial"/>
          <w:sz w:val="24"/>
          <w:szCs w:val="24"/>
        </w:rPr>
        <w:t>Cada docente</w:t>
      </w:r>
      <w:r w:rsidR="007E5455" w:rsidRPr="0051069F">
        <w:rPr>
          <w:rFonts w:cs="Arial"/>
          <w:sz w:val="24"/>
          <w:szCs w:val="24"/>
        </w:rPr>
        <w:t xml:space="preserve"> involucrado en el proyecto</w:t>
      </w:r>
      <w:r w:rsidRPr="0051069F">
        <w:rPr>
          <w:rFonts w:cs="Arial"/>
          <w:sz w:val="24"/>
          <w:szCs w:val="24"/>
        </w:rPr>
        <w:t xml:space="preserve"> asume el apadrinamiento de un grupo de estudiantes. </w:t>
      </w:r>
      <w:r w:rsidR="00CB1F7B" w:rsidRPr="0051069F">
        <w:rPr>
          <w:rFonts w:cs="Arial"/>
          <w:sz w:val="24"/>
          <w:szCs w:val="24"/>
        </w:rPr>
        <w:t xml:space="preserve">En cada uno de los grupos </w:t>
      </w:r>
      <w:r w:rsidR="008D624C" w:rsidRPr="0051069F">
        <w:rPr>
          <w:rFonts w:cs="Arial"/>
          <w:sz w:val="24"/>
          <w:szCs w:val="24"/>
        </w:rPr>
        <w:t xml:space="preserve">este </w:t>
      </w:r>
      <w:r w:rsidR="00CB1F7B" w:rsidRPr="0051069F">
        <w:rPr>
          <w:rFonts w:cs="Arial"/>
          <w:sz w:val="24"/>
          <w:szCs w:val="24"/>
        </w:rPr>
        <w:t xml:space="preserve">programa encuentros para: asesorías, revisión del proceso y presentación de avances </w:t>
      </w:r>
      <w:r w:rsidR="008D624C" w:rsidRPr="0051069F">
        <w:rPr>
          <w:rFonts w:cs="Arial"/>
          <w:sz w:val="24"/>
          <w:szCs w:val="24"/>
        </w:rPr>
        <w:t>que serán objeto de evaluación</w:t>
      </w:r>
      <w:r w:rsidR="00CB1F7B" w:rsidRPr="0051069F">
        <w:rPr>
          <w:rFonts w:cs="Arial"/>
          <w:sz w:val="24"/>
          <w:szCs w:val="24"/>
        </w:rPr>
        <w:t xml:space="preserve">. </w:t>
      </w:r>
      <w:r w:rsidR="008D624C" w:rsidRPr="0051069F">
        <w:rPr>
          <w:rFonts w:cs="Arial"/>
          <w:sz w:val="24"/>
          <w:szCs w:val="24"/>
        </w:rPr>
        <w:t xml:space="preserve">Complementario al acompañamiento del docente, está la de un estudiante que según criterio del docente, presenta  </w:t>
      </w:r>
      <w:r w:rsidR="00CB1F7B" w:rsidRPr="0051069F">
        <w:rPr>
          <w:rFonts w:cs="Arial"/>
          <w:sz w:val="24"/>
          <w:szCs w:val="24"/>
        </w:rPr>
        <w:t xml:space="preserve">  </w:t>
      </w:r>
      <w:r w:rsidR="00B61C7D" w:rsidRPr="0051069F">
        <w:rPr>
          <w:rFonts w:cs="Arial"/>
          <w:sz w:val="24"/>
          <w:szCs w:val="24"/>
        </w:rPr>
        <w:t>buenos desempeños</w:t>
      </w:r>
      <w:r w:rsidR="008D624C" w:rsidRPr="0051069F">
        <w:rPr>
          <w:rFonts w:cs="Arial"/>
          <w:sz w:val="24"/>
          <w:szCs w:val="24"/>
        </w:rPr>
        <w:t>. La figura de estos estudiante es la de monitores, los cuales facilitan</w:t>
      </w:r>
      <w:r w:rsidR="00B61C7D" w:rsidRPr="0051069F">
        <w:rPr>
          <w:rFonts w:cs="Arial"/>
          <w:sz w:val="24"/>
          <w:szCs w:val="24"/>
        </w:rPr>
        <w:t xml:space="preserve"> el acompañamiento del docente</w:t>
      </w:r>
      <w:r w:rsidR="007E5455" w:rsidRPr="0051069F">
        <w:rPr>
          <w:rFonts w:cs="Arial"/>
          <w:sz w:val="24"/>
          <w:szCs w:val="24"/>
        </w:rPr>
        <w:t xml:space="preserve"> </w:t>
      </w:r>
      <w:r w:rsidR="008D624C" w:rsidRPr="0051069F">
        <w:rPr>
          <w:rFonts w:cs="Arial"/>
          <w:sz w:val="24"/>
          <w:szCs w:val="24"/>
        </w:rPr>
        <w:t>responsable de cada grupo.</w:t>
      </w:r>
      <w:r w:rsidR="00B61C7D" w:rsidRPr="0051069F">
        <w:rPr>
          <w:rFonts w:cs="Arial"/>
          <w:sz w:val="24"/>
          <w:szCs w:val="24"/>
        </w:rPr>
        <w:t xml:space="preserve">  </w:t>
      </w:r>
    </w:p>
    <w:p w14:paraId="10CF157E" w14:textId="77777777" w:rsidR="008D624C" w:rsidRPr="0051069F" w:rsidRDefault="008D624C" w:rsidP="0051069F">
      <w:pPr>
        <w:pStyle w:val="Prrafodelista"/>
        <w:numPr>
          <w:ilvl w:val="1"/>
          <w:numId w:val="12"/>
        </w:numPr>
        <w:spacing w:line="240" w:lineRule="auto"/>
        <w:jc w:val="both"/>
        <w:rPr>
          <w:rFonts w:cs="Arial"/>
          <w:sz w:val="24"/>
          <w:szCs w:val="24"/>
        </w:rPr>
      </w:pPr>
      <w:r w:rsidRPr="0051069F">
        <w:rPr>
          <w:rFonts w:cs="Arial"/>
          <w:b/>
          <w:sz w:val="24"/>
          <w:szCs w:val="24"/>
        </w:rPr>
        <w:t>ENCUENTROS ACADÉMICOS</w:t>
      </w:r>
    </w:p>
    <w:p w14:paraId="7378453B" w14:textId="77777777" w:rsidR="00F91671" w:rsidRPr="0051069F" w:rsidRDefault="008D624C" w:rsidP="0051069F">
      <w:pPr>
        <w:spacing w:line="240" w:lineRule="auto"/>
        <w:jc w:val="both"/>
        <w:rPr>
          <w:rFonts w:cs="Arial"/>
          <w:sz w:val="24"/>
          <w:szCs w:val="24"/>
        </w:rPr>
      </w:pPr>
      <w:r w:rsidRPr="0051069F">
        <w:rPr>
          <w:rFonts w:cs="Arial"/>
          <w:sz w:val="24"/>
          <w:szCs w:val="24"/>
        </w:rPr>
        <w:t>P</w:t>
      </w:r>
      <w:r w:rsidR="007A5133" w:rsidRPr="0051069F">
        <w:rPr>
          <w:rFonts w:cs="Arial"/>
          <w:sz w:val="24"/>
          <w:szCs w:val="24"/>
        </w:rPr>
        <w:t xml:space="preserve">ara orientar el proceso </w:t>
      </w:r>
      <w:r w:rsidRPr="0051069F">
        <w:rPr>
          <w:rFonts w:cs="Arial"/>
          <w:sz w:val="24"/>
          <w:szCs w:val="24"/>
        </w:rPr>
        <w:t xml:space="preserve">se realizan </w:t>
      </w:r>
      <w:r w:rsidR="007A5133" w:rsidRPr="0051069F">
        <w:rPr>
          <w:rFonts w:cs="Arial"/>
          <w:sz w:val="24"/>
          <w:szCs w:val="24"/>
        </w:rPr>
        <w:t>encuentros virtuales y presenciales.</w:t>
      </w:r>
      <w:r w:rsidR="00F91671" w:rsidRPr="0051069F">
        <w:rPr>
          <w:rFonts w:cs="Arial"/>
          <w:sz w:val="24"/>
          <w:szCs w:val="24"/>
        </w:rPr>
        <w:t xml:space="preserve"> </w:t>
      </w:r>
    </w:p>
    <w:p w14:paraId="6804ED0E" w14:textId="77777777" w:rsidR="009D5033" w:rsidRPr="0051069F" w:rsidRDefault="00F91671" w:rsidP="0051069F">
      <w:pPr>
        <w:pStyle w:val="Prrafodelista"/>
        <w:numPr>
          <w:ilvl w:val="2"/>
          <w:numId w:val="12"/>
        </w:numPr>
        <w:spacing w:line="240" w:lineRule="auto"/>
        <w:jc w:val="both"/>
        <w:rPr>
          <w:rFonts w:cs="Arial"/>
          <w:sz w:val="24"/>
          <w:szCs w:val="24"/>
        </w:rPr>
      </w:pPr>
      <w:r w:rsidRPr="0051069F">
        <w:rPr>
          <w:rFonts w:cs="Arial"/>
          <w:b/>
          <w:sz w:val="24"/>
          <w:szCs w:val="24"/>
        </w:rPr>
        <w:t>Encuentros virtuales.</w:t>
      </w:r>
      <w:r w:rsidRPr="0051069F">
        <w:rPr>
          <w:rFonts w:cs="Arial"/>
          <w:sz w:val="24"/>
          <w:szCs w:val="24"/>
        </w:rPr>
        <w:t xml:space="preserve"> Para las orientaciones técnicas en relación con los productos que se deben entregar al final del proceso</w:t>
      </w:r>
      <w:r w:rsidR="008D624C" w:rsidRPr="0051069F">
        <w:rPr>
          <w:rFonts w:cs="Arial"/>
          <w:sz w:val="24"/>
          <w:szCs w:val="24"/>
        </w:rPr>
        <w:t>,</w:t>
      </w:r>
      <w:r w:rsidRPr="0051069F">
        <w:rPr>
          <w:rFonts w:cs="Arial"/>
          <w:sz w:val="24"/>
          <w:szCs w:val="24"/>
        </w:rPr>
        <w:t xml:space="preserve"> se realizan e</w:t>
      </w:r>
      <w:r w:rsidR="00B61C7D" w:rsidRPr="0051069F">
        <w:rPr>
          <w:rFonts w:cs="Arial"/>
          <w:sz w:val="24"/>
          <w:szCs w:val="24"/>
        </w:rPr>
        <w:t>ncuentros</w:t>
      </w:r>
      <w:r w:rsidRPr="0051069F">
        <w:rPr>
          <w:rFonts w:cs="Arial"/>
          <w:sz w:val="24"/>
          <w:szCs w:val="24"/>
        </w:rPr>
        <w:t xml:space="preserve"> </w:t>
      </w:r>
      <w:r w:rsidR="00B61C7D" w:rsidRPr="0051069F">
        <w:rPr>
          <w:rFonts w:cs="Arial"/>
          <w:sz w:val="24"/>
          <w:szCs w:val="24"/>
        </w:rPr>
        <w:t>virtuales</w:t>
      </w:r>
      <w:r w:rsidR="00B90FE8" w:rsidRPr="0051069F">
        <w:rPr>
          <w:rFonts w:cs="Arial"/>
          <w:sz w:val="24"/>
          <w:szCs w:val="24"/>
        </w:rPr>
        <w:t xml:space="preserve"> que se harán en el </w:t>
      </w:r>
      <w:r w:rsidR="00B90FE8" w:rsidRPr="0051069F">
        <w:rPr>
          <w:rFonts w:cs="Arial"/>
          <w:b/>
          <w:sz w:val="24"/>
          <w:szCs w:val="24"/>
        </w:rPr>
        <w:t>sitio devenimos.notlong.com</w:t>
      </w:r>
      <w:r w:rsidRPr="0051069F">
        <w:rPr>
          <w:rFonts w:cs="Arial"/>
          <w:sz w:val="24"/>
          <w:szCs w:val="24"/>
        </w:rPr>
        <w:t>, en los días y horas concertados entre profesores y estudiantes.</w:t>
      </w:r>
    </w:p>
    <w:p w14:paraId="20071F69" w14:textId="77777777" w:rsidR="007A5133" w:rsidRPr="0051069F" w:rsidRDefault="00F91671" w:rsidP="0051069F">
      <w:pPr>
        <w:pStyle w:val="Prrafodelista"/>
        <w:numPr>
          <w:ilvl w:val="2"/>
          <w:numId w:val="12"/>
        </w:numPr>
        <w:spacing w:line="240" w:lineRule="auto"/>
        <w:jc w:val="both"/>
        <w:rPr>
          <w:rFonts w:cs="Arial"/>
          <w:sz w:val="24"/>
          <w:szCs w:val="24"/>
        </w:rPr>
      </w:pPr>
      <w:r w:rsidRPr="0051069F">
        <w:rPr>
          <w:rFonts w:cs="Arial"/>
          <w:b/>
          <w:sz w:val="24"/>
          <w:szCs w:val="24"/>
        </w:rPr>
        <w:t xml:space="preserve">Encuentros presenciales. </w:t>
      </w:r>
      <w:r w:rsidRPr="0051069F">
        <w:rPr>
          <w:rFonts w:cs="Arial"/>
          <w:sz w:val="24"/>
          <w:szCs w:val="24"/>
        </w:rPr>
        <w:t xml:space="preserve">Durante el proceso se realizarán encuentros presenciales con </w:t>
      </w:r>
      <w:r w:rsidR="008D624C" w:rsidRPr="0051069F">
        <w:rPr>
          <w:rFonts w:cs="Arial"/>
          <w:sz w:val="24"/>
          <w:szCs w:val="24"/>
        </w:rPr>
        <w:t xml:space="preserve">diversas </w:t>
      </w:r>
      <w:r w:rsidRPr="0051069F">
        <w:rPr>
          <w:rFonts w:cs="Arial"/>
          <w:sz w:val="24"/>
          <w:szCs w:val="24"/>
        </w:rPr>
        <w:t>finalidades:</w:t>
      </w:r>
    </w:p>
    <w:p w14:paraId="4C4CB325" w14:textId="77777777" w:rsidR="008D624C" w:rsidRPr="0051069F" w:rsidRDefault="007E43E9" w:rsidP="0051069F">
      <w:pPr>
        <w:pStyle w:val="Prrafodelista"/>
        <w:numPr>
          <w:ilvl w:val="0"/>
          <w:numId w:val="13"/>
        </w:numPr>
        <w:tabs>
          <w:tab w:val="left" w:pos="426"/>
        </w:tabs>
        <w:spacing w:line="240" w:lineRule="auto"/>
        <w:jc w:val="both"/>
        <w:rPr>
          <w:rFonts w:cs="Arial"/>
          <w:sz w:val="24"/>
          <w:szCs w:val="24"/>
        </w:rPr>
      </w:pPr>
      <w:r w:rsidRPr="0051069F">
        <w:rPr>
          <w:rFonts w:cs="Arial"/>
          <w:sz w:val="24"/>
          <w:szCs w:val="24"/>
        </w:rPr>
        <w:t>Reun</w:t>
      </w:r>
      <w:r w:rsidR="00641FD1" w:rsidRPr="0051069F">
        <w:rPr>
          <w:rFonts w:cs="Arial"/>
          <w:sz w:val="24"/>
          <w:szCs w:val="24"/>
        </w:rPr>
        <w:t xml:space="preserve">ión </w:t>
      </w:r>
      <w:r w:rsidR="008D624C" w:rsidRPr="0051069F">
        <w:rPr>
          <w:rFonts w:cs="Arial"/>
          <w:sz w:val="24"/>
          <w:szCs w:val="24"/>
        </w:rPr>
        <w:t xml:space="preserve">de divulgación de la propuesta </w:t>
      </w:r>
      <w:r w:rsidR="00641FD1" w:rsidRPr="0051069F">
        <w:rPr>
          <w:rFonts w:cs="Arial"/>
          <w:sz w:val="24"/>
          <w:szCs w:val="24"/>
        </w:rPr>
        <w:t xml:space="preserve">con los estudiantes </w:t>
      </w:r>
      <w:r w:rsidR="00355BD2" w:rsidRPr="0051069F">
        <w:rPr>
          <w:rFonts w:cs="Arial"/>
          <w:sz w:val="24"/>
          <w:szCs w:val="24"/>
        </w:rPr>
        <w:t xml:space="preserve">que </w:t>
      </w:r>
      <w:r w:rsidR="008D624C" w:rsidRPr="0051069F">
        <w:rPr>
          <w:rFonts w:cs="Arial"/>
          <w:sz w:val="24"/>
          <w:szCs w:val="24"/>
        </w:rPr>
        <w:t>aún no han alcanzado las competencias básicas en el grado once.</w:t>
      </w:r>
    </w:p>
    <w:p w14:paraId="35816E87" w14:textId="77777777" w:rsidR="007A5133" w:rsidRPr="0051069F" w:rsidRDefault="008D624C" w:rsidP="0051069F">
      <w:pPr>
        <w:pStyle w:val="Prrafodelista"/>
        <w:numPr>
          <w:ilvl w:val="0"/>
          <w:numId w:val="13"/>
        </w:numPr>
        <w:tabs>
          <w:tab w:val="left" w:pos="426"/>
        </w:tabs>
        <w:spacing w:line="240" w:lineRule="auto"/>
        <w:jc w:val="both"/>
        <w:rPr>
          <w:rFonts w:cs="Arial"/>
          <w:sz w:val="24"/>
          <w:szCs w:val="24"/>
        </w:rPr>
      </w:pPr>
      <w:r w:rsidRPr="0051069F">
        <w:rPr>
          <w:rFonts w:cs="Arial"/>
          <w:sz w:val="24"/>
          <w:szCs w:val="24"/>
        </w:rPr>
        <w:t xml:space="preserve"> </w:t>
      </w:r>
      <w:r w:rsidR="007A5133" w:rsidRPr="0051069F">
        <w:rPr>
          <w:rFonts w:cs="Arial"/>
          <w:sz w:val="24"/>
          <w:szCs w:val="24"/>
        </w:rPr>
        <w:t>Orientaciones técnicas y metodológicas sobre la producción de los estudiantes</w:t>
      </w:r>
      <w:r w:rsidR="001C06A6" w:rsidRPr="0051069F">
        <w:rPr>
          <w:rFonts w:cs="Arial"/>
          <w:sz w:val="24"/>
          <w:szCs w:val="24"/>
        </w:rPr>
        <w:t>.</w:t>
      </w:r>
      <w:r w:rsidR="007A5133" w:rsidRPr="0051069F">
        <w:rPr>
          <w:rFonts w:cs="Arial"/>
          <w:sz w:val="24"/>
          <w:szCs w:val="24"/>
        </w:rPr>
        <w:t xml:space="preserve"> </w:t>
      </w:r>
    </w:p>
    <w:p w14:paraId="417A13F3" w14:textId="77777777" w:rsidR="00C25AF4" w:rsidRPr="0051069F" w:rsidRDefault="00355BD2" w:rsidP="0051069F">
      <w:pPr>
        <w:pStyle w:val="Prrafodelista"/>
        <w:numPr>
          <w:ilvl w:val="0"/>
          <w:numId w:val="13"/>
        </w:numPr>
        <w:tabs>
          <w:tab w:val="left" w:pos="426"/>
        </w:tabs>
        <w:spacing w:line="240" w:lineRule="auto"/>
        <w:jc w:val="both"/>
        <w:rPr>
          <w:rFonts w:cs="Arial"/>
          <w:sz w:val="24"/>
          <w:szCs w:val="24"/>
        </w:rPr>
      </w:pPr>
      <w:r w:rsidRPr="0051069F">
        <w:rPr>
          <w:rFonts w:cs="Arial"/>
          <w:sz w:val="24"/>
          <w:szCs w:val="24"/>
        </w:rPr>
        <w:t>Encuentros de los maestros l</w:t>
      </w:r>
      <w:r w:rsidR="00641FD1" w:rsidRPr="0051069F">
        <w:rPr>
          <w:rFonts w:cs="Arial"/>
          <w:sz w:val="24"/>
          <w:szCs w:val="24"/>
        </w:rPr>
        <w:t>íder</w:t>
      </w:r>
      <w:r w:rsidRPr="0051069F">
        <w:rPr>
          <w:rFonts w:cs="Arial"/>
          <w:sz w:val="24"/>
          <w:szCs w:val="24"/>
        </w:rPr>
        <w:t>es,</w:t>
      </w:r>
      <w:r w:rsidR="00641FD1" w:rsidRPr="0051069F">
        <w:rPr>
          <w:rFonts w:cs="Arial"/>
          <w:sz w:val="24"/>
          <w:szCs w:val="24"/>
        </w:rPr>
        <w:t xml:space="preserve"> monitor</w:t>
      </w:r>
      <w:r w:rsidRPr="0051069F">
        <w:rPr>
          <w:rFonts w:cs="Arial"/>
          <w:sz w:val="24"/>
          <w:szCs w:val="24"/>
        </w:rPr>
        <w:t xml:space="preserve"> y estudiantes </w:t>
      </w:r>
      <w:r w:rsidR="008D624C" w:rsidRPr="0051069F">
        <w:rPr>
          <w:rFonts w:cs="Arial"/>
          <w:sz w:val="24"/>
          <w:szCs w:val="24"/>
        </w:rPr>
        <w:t xml:space="preserve">para </w:t>
      </w:r>
      <w:r w:rsidR="00C25AF4" w:rsidRPr="0051069F">
        <w:rPr>
          <w:rFonts w:cs="Arial"/>
          <w:sz w:val="24"/>
          <w:szCs w:val="24"/>
        </w:rPr>
        <w:t>definir estrategias de trabajo.</w:t>
      </w:r>
    </w:p>
    <w:p w14:paraId="035C2221" w14:textId="77777777" w:rsidR="007A5133" w:rsidRPr="0051069F" w:rsidRDefault="00286153" w:rsidP="0051069F">
      <w:pPr>
        <w:pStyle w:val="Prrafodelista"/>
        <w:numPr>
          <w:ilvl w:val="0"/>
          <w:numId w:val="13"/>
        </w:numPr>
        <w:tabs>
          <w:tab w:val="left" w:pos="426"/>
        </w:tabs>
        <w:spacing w:line="240" w:lineRule="auto"/>
        <w:jc w:val="both"/>
        <w:rPr>
          <w:rFonts w:cs="Arial"/>
          <w:sz w:val="24"/>
          <w:szCs w:val="24"/>
        </w:rPr>
      </w:pPr>
      <w:r w:rsidRPr="0051069F">
        <w:rPr>
          <w:rFonts w:cs="Arial"/>
          <w:sz w:val="24"/>
          <w:szCs w:val="24"/>
        </w:rPr>
        <w:t>Sesiones</w:t>
      </w:r>
      <w:r w:rsidR="00641FD1" w:rsidRPr="0051069F">
        <w:rPr>
          <w:rFonts w:cs="Arial"/>
          <w:sz w:val="24"/>
          <w:szCs w:val="24"/>
        </w:rPr>
        <w:t xml:space="preserve"> para las asesorías, la presentación de avances</w:t>
      </w:r>
      <w:r w:rsidR="00D87537" w:rsidRPr="0051069F">
        <w:rPr>
          <w:rFonts w:cs="Arial"/>
          <w:sz w:val="24"/>
          <w:szCs w:val="24"/>
        </w:rPr>
        <w:t xml:space="preserve"> y producto final</w:t>
      </w:r>
      <w:r w:rsidRPr="0051069F">
        <w:rPr>
          <w:rFonts w:cs="Arial"/>
          <w:sz w:val="24"/>
          <w:szCs w:val="24"/>
        </w:rPr>
        <w:t>.</w:t>
      </w:r>
      <w:r w:rsidR="00D87537" w:rsidRPr="0051069F">
        <w:rPr>
          <w:rFonts w:cs="Arial"/>
          <w:sz w:val="24"/>
          <w:szCs w:val="24"/>
        </w:rPr>
        <w:t xml:space="preserve"> </w:t>
      </w:r>
    </w:p>
    <w:p w14:paraId="0095FF18" w14:textId="77777777" w:rsidR="0074079B" w:rsidRPr="0051069F" w:rsidRDefault="000B0CCA" w:rsidP="0051069F">
      <w:pPr>
        <w:pStyle w:val="Prrafodelista"/>
        <w:numPr>
          <w:ilvl w:val="0"/>
          <w:numId w:val="13"/>
        </w:numPr>
        <w:tabs>
          <w:tab w:val="left" w:pos="426"/>
        </w:tabs>
        <w:spacing w:line="240" w:lineRule="auto"/>
        <w:jc w:val="both"/>
        <w:rPr>
          <w:rFonts w:cs="Arial"/>
          <w:sz w:val="24"/>
          <w:szCs w:val="24"/>
        </w:rPr>
      </w:pPr>
      <w:r w:rsidRPr="0051069F">
        <w:rPr>
          <w:rFonts w:cs="Arial"/>
          <w:sz w:val="24"/>
          <w:szCs w:val="24"/>
        </w:rPr>
        <w:t>Evento</w:t>
      </w:r>
      <w:r w:rsidR="007A5133" w:rsidRPr="0051069F">
        <w:rPr>
          <w:rFonts w:cs="Arial"/>
          <w:sz w:val="24"/>
          <w:szCs w:val="24"/>
        </w:rPr>
        <w:t xml:space="preserve"> final. Este evento es de carácter público (institucional) en el que se realiza la </w:t>
      </w:r>
      <w:r w:rsidRPr="0051069F">
        <w:rPr>
          <w:rFonts w:cs="Arial"/>
          <w:sz w:val="24"/>
          <w:szCs w:val="24"/>
        </w:rPr>
        <w:t>s</w:t>
      </w:r>
      <w:r w:rsidR="00D87537" w:rsidRPr="0051069F">
        <w:rPr>
          <w:rFonts w:cs="Arial"/>
          <w:sz w:val="24"/>
          <w:szCs w:val="24"/>
        </w:rPr>
        <w:t xml:space="preserve">ocialización </w:t>
      </w:r>
      <w:r w:rsidR="007A5133" w:rsidRPr="0051069F">
        <w:rPr>
          <w:rFonts w:cs="Arial"/>
          <w:sz w:val="24"/>
          <w:szCs w:val="24"/>
        </w:rPr>
        <w:t>del producto final.</w:t>
      </w:r>
    </w:p>
    <w:p w14:paraId="1567EA8D" w14:textId="77777777" w:rsidR="00F91671" w:rsidRPr="0051069F" w:rsidRDefault="007A5133" w:rsidP="0051069F">
      <w:pPr>
        <w:pStyle w:val="Prrafodelista"/>
        <w:numPr>
          <w:ilvl w:val="0"/>
          <w:numId w:val="12"/>
        </w:numPr>
        <w:spacing w:line="240" w:lineRule="auto"/>
        <w:jc w:val="both"/>
        <w:rPr>
          <w:rFonts w:cs="Arial"/>
          <w:b/>
          <w:sz w:val="24"/>
          <w:szCs w:val="24"/>
        </w:rPr>
      </w:pPr>
      <w:r w:rsidRPr="0051069F">
        <w:rPr>
          <w:rFonts w:cs="Arial"/>
          <w:b/>
          <w:sz w:val="24"/>
          <w:szCs w:val="24"/>
        </w:rPr>
        <w:t xml:space="preserve">CONTENIDOS </w:t>
      </w:r>
    </w:p>
    <w:p w14:paraId="4E9DEADB" w14:textId="77777777" w:rsidR="007A5133" w:rsidRPr="0051069F" w:rsidRDefault="007A5133" w:rsidP="0051069F">
      <w:pPr>
        <w:spacing w:line="240" w:lineRule="auto"/>
        <w:jc w:val="both"/>
        <w:rPr>
          <w:rFonts w:cs="Arial"/>
          <w:sz w:val="24"/>
          <w:szCs w:val="24"/>
        </w:rPr>
      </w:pPr>
      <w:r w:rsidRPr="0051069F">
        <w:rPr>
          <w:rFonts w:cs="Arial"/>
          <w:sz w:val="24"/>
          <w:szCs w:val="24"/>
        </w:rPr>
        <w:t xml:space="preserve">Dado que esta propuesta intenta integrar varias áreas del conocimiento, los </w:t>
      </w:r>
      <w:r w:rsidR="006E6C0C" w:rsidRPr="0051069F">
        <w:rPr>
          <w:rFonts w:cs="Arial"/>
          <w:sz w:val="24"/>
          <w:szCs w:val="24"/>
        </w:rPr>
        <w:t>proyectos de cada grupo se desarrollan con contenidos generativos, que permitan dar cuenta de grandes comprensiones: comunicación de ideas, narrativas, explicar situaciones en diversos contextos</w:t>
      </w:r>
      <w:r w:rsidR="000E62D7" w:rsidRPr="0051069F">
        <w:rPr>
          <w:rFonts w:cs="Arial"/>
          <w:sz w:val="24"/>
          <w:szCs w:val="24"/>
        </w:rPr>
        <w:t xml:space="preserve">: social, histórico, filosófico, artístico, literario, </w:t>
      </w:r>
      <w:r w:rsidR="00B90FE8" w:rsidRPr="0051069F">
        <w:rPr>
          <w:rFonts w:cs="Arial"/>
          <w:sz w:val="24"/>
          <w:szCs w:val="24"/>
        </w:rPr>
        <w:t>tecnológico, corporal,  entre otros.</w:t>
      </w:r>
    </w:p>
    <w:p w14:paraId="1B47AB6A" w14:textId="77777777" w:rsidR="001D5B87" w:rsidRPr="0051069F" w:rsidRDefault="00D051EA" w:rsidP="0051069F">
      <w:pPr>
        <w:pStyle w:val="Prrafodelista"/>
        <w:numPr>
          <w:ilvl w:val="0"/>
          <w:numId w:val="12"/>
        </w:numPr>
        <w:spacing w:line="240" w:lineRule="auto"/>
        <w:jc w:val="both"/>
        <w:rPr>
          <w:rFonts w:cs="Arial"/>
          <w:b/>
          <w:sz w:val="24"/>
          <w:szCs w:val="24"/>
        </w:rPr>
      </w:pPr>
      <w:r w:rsidRPr="0051069F">
        <w:rPr>
          <w:rFonts w:cs="Arial"/>
          <w:b/>
          <w:sz w:val="24"/>
          <w:szCs w:val="24"/>
        </w:rPr>
        <w:t>PRODUCTOS</w:t>
      </w:r>
    </w:p>
    <w:p w14:paraId="2787C731" w14:textId="77777777" w:rsidR="00C25AF4" w:rsidRPr="0051069F" w:rsidRDefault="009D5033" w:rsidP="0051069F">
      <w:pPr>
        <w:spacing w:line="240" w:lineRule="auto"/>
        <w:jc w:val="both"/>
        <w:rPr>
          <w:rFonts w:cs="Arial"/>
          <w:b/>
          <w:sz w:val="24"/>
          <w:szCs w:val="24"/>
        </w:rPr>
      </w:pPr>
      <w:r w:rsidRPr="0051069F">
        <w:rPr>
          <w:rFonts w:cs="Arial"/>
          <w:b/>
          <w:sz w:val="24"/>
          <w:szCs w:val="24"/>
        </w:rPr>
        <w:t xml:space="preserve">4.1 </w:t>
      </w:r>
      <w:r w:rsidR="00C25AF4" w:rsidRPr="0051069F">
        <w:rPr>
          <w:rFonts w:cs="Arial"/>
          <w:b/>
          <w:sz w:val="24"/>
          <w:szCs w:val="24"/>
        </w:rPr>
        <w:t>Video- tráiler</w:t>
      </w:r>
    </w:p>
    <w:p w14:paraId="1EF179CB" w14:textId="221E3203" w:rsidR="00DA3231" w:rsidRPr="0051069F" w:rsidRDefault="009D5033" w:rsidP="0051069F">
      <w:pPr>
        <w:spacing w:line="240" w:lineRule="auto"/>
        <w:jc w:val="both"/>
        <w:rPr>
          <w:rFonts w:cs="Arial"/>
          <w:b/>
          <w:sz w:val="24"/>
          <w:szCs w:val="24"/>
        </w:rPr>
      </w:pPr>
      <w:r w:rsidRPr="0051069F">
        <w:rPr>
          <w:rFonts w:cs="Arial"/>
          <w:b/>
          <w:sz w:val="24"/>
          <w:szCs w:val="24"/>
        </w:rPr>
        <w:lastRenderedPageBreak/>
        <w:t>Generalidades</w:t>
      </w:r>
      <w:r w:rsidRPr="0051069F">
        <w:rPr>
          <w:rFonts w:cs="Arial"/>
          <w:sz w:val="24"/>
          <w:szCs w:val="24"/>
        </w:rPr>
        <w:t xml:space="preserve">. </w:t>
      </w:r>
      <w:r w:rsidR="0074079B" w:rsidRPr="0051069F">
        <w:rPr>
          <w:rFonts w:cs="Arial"/>
          <w:sz w:val="24"/>
          <w:szCs w:val="24"/>
        </w:rPr>
        <w:t>Vídeo-tráiler</w:t>
      </w:r>
      <w:r w:rsidR="00D421D9" w:rsidRPr="0051069F">
        <w:rPr>
          <w:rFonts w:cs="Arial"/>
          <w:sz w:val="24"/>
          <w:szCs w:val="24"/>
        </w:rPr>
        <w:t xml:space="preserve"> </w:t>
      </w:r>
      <w:r w:rsidR="00C25AF4" w:rsidRPr="0051069F">
        <w:rPr>
          <w:rFonts w:cs="Arial"/>
          <w:sz w:val="24"/>
          <w:szCs w:val="24"/>
        </w:rPr>
        <w:t xml:space="preserve">se realiza en grupo conformado por </w:t>
      </w:r>
      <w:r w:rsidR="009B098D" w:rsidRPr="0051069F">
        <w:rPr>
          <w:rFonts w:cs="Arial"/>
          <w:sz w:val="24"/>
          <w:szCs w:val="24"/>
        </w:rPr>
        <w:t>cuatro estudiantes</w:t>
      </w:r>
      <w:r w:rsidR="00D421D9" w:rsidRPr="0051069F">
        <w:rPr>
          <w:rFonts w:cs="Arial"/>
          <w:sz w:val="24"/>
          <w:szCs w:val="24"/>
        </w:rPr>
        <w:t>. Los v</w:t>
      </w:r>
      <w:r w:rsidR="009B098D" w:rsidRPr="0051069F">
        <w:rPr>
          <w:rFonts w:cs="Arial"/>
          <w:sz w:val="24"/>
          <w:szCs w:val="24"/>
        </w:rPr>
        <w:t>í</w:t>
      </w:r>
      <w:r w:rsidR="00D421D9" w:rsidRPr="0051069F">
        <w:rPr>
          <w:rFonts w:cs="Arial"/>
          <w:sz w:val="24"/>
          <w:szCs w:val="24"/>
        </w:rPr>
        <w:t>deos deben tener  elementos que identifiquen la asignatura o áreas perdidas.</w:t>
      </w:r>
      <w:r w:rsidR="00330853" w:rsidRPr="0051069F">
        <w:rPr>
          <w:rFonts w:cs="Arial"/>
          <w:sz w:val="24"/>
          <w:szCs w:val="24"/>
        </w:rPr>
        <w:t xml:space="preserve"> </w:t>
      </w:r>
      <w:r w:rsidR="00D57910" w:rsidRPr="0051069F">
        <w:rPr>
          <w:rFonts w:cs="Arial"/>
          <w:sz w:val="24"/>
          <w:szCs w:val="24"/>
        </w:rPr>
        <w:t>El tema estructurante es e</w:t>
      </w:r>
      <w:r w:rsidR="00330853" w:rsidRPr="0051069F">
        <w:rPr>
          <w:rFonts w:cs="Arial"/>
          <w:sz w:val="24"/>
          <w:szCs w:val="24"/>
        </w:rPr>
        <w:t>l teatro griego</w:t>
      </w:r>
      <w:r w:rsidR="00D57910" w:rsidRPr="0051069F">
        <w:rPr>
          <w:rFonts w:cs="Arial"/>
          <w:sz w:val="24"/>
          <w:szCs w:val="24"/>
        </w:rPr>
        <w:t xml:space="preserve"> clásico, en el cual se deben identificar los siguientes componentes relacionados con cada una de las asignaturas o áreas, entre los que se destacan: contextos histórico y geográfico, estratificación social, medios tecnológicos y de comunicación asociados al desarrollo sociocultural, </w:t>
      </w:r>
      <w:r w:rsidR="005D2839" w:rsidRPr="0051069F">
        <w:rPr>
          <w:rFonts w:cs="Arial"/>
          <w:sz w:val="24"/>
          <w:szCs w:val="24"/>
        </w:rPr>
        <w:t>construcción arquitectónica</w:t>
      </w:r>
      <w:r w:rsidR="00945A12" w:rsidRPr="0051069F">
        <w:rPr>
          <w:rFonts w:cs="Arial"/>
          <w:sz w:val="24"/>
          <w:szCs w:val="24"/>
        </w:rPr>
        <w:t>, fiestas dionisíacas, juegos olímpicos.</w:t>
      </w:r>
      <w:r w:rsidR="00D57910" w:rsidRPr="0051069F">
        <w:rPr>
          <w:rFonts w:cs="Arial"/>
          <w:sz w:val="24"/>
          <w:szCs w:val="24"/>
        </w:rPr>
        <w:t xml:space="preserve"> </w:t>
      </w:r>
    </w:p>
    <w:p w14:paraId="30DA362A" w14:textId="77777777" w:rsidR="009D5033" w:rsidRPr="0051069F" w:rsidRDefault="009D5033" w:rsidP="0051069F">
      <w:pPr>
        <w:spacing w:line="240" w:lineRule="auto"/>
        <w:jc w:val="both"/>
        <w:rPr>
          <w:b/>
          <w:sz w:val="24"/>
          <w:szCs w:val="24"/>
        </w:rPr>
      </w:pPr>
      <w:r w:rsidRPr="0051069F">
        <w:rPr>
          <w:b/>
          <w:sz w:val="24"/>
          <w:szCs w:val="24"/>
        </w:rPr>
        <w:t xml:space="preserve">El avance o tráiler . </w:t>
      </w:r>
      <w:r w:rsidRPr="0051069F">
        <w:rPr>
          <w:sz w:val="24"/>
          <w:szCs w:val="24"/>
        </w:rPr>
        <w:t>El trabajo de recuperación consiste en la grabación de un video en el cual se representará un avance (tráiler) de una película.  Un tráiler es el adelanto que se ve en los cines de las próximas películas que se van a estrenar.  En este caso su video debe representar el avance de una supuesta película, solo va a hacer el avance como si la película ya estuviera lista, no ésta completa, cuyo tema es una de las tragedias griegas que leyó en la clase de lengua castellana.</w:t>
      </w:r>
    </w:p>
    <w:p w14:paraId="3E5CC5CB" w14:textId="77777777" w:rsidR="009D5033" w:rsidRPr="0051069F" w:rsidRDefault="009D5033" w:rsidP="0051069F">
      <w:pPr>
        <w:spacing w:line="240" w:lineRule="auto"/>
        <w:jc w:val="both"/>
        <w:rPr>
          <w:b/>
          <w:sz w:val="24"/>
          <w:szCs w:val="24"/>
        </w:rPr>
      </w:pPr>
      <w:r w:rsidRPr="0051069F">
        <w:rPr>
          <w:b/>
          <w:sz w:val="24"/>
          <w:szCs w:val="24"/>
        </w:rPr>
        <w:t>Condiciones de trabajo</w:t>
      </w:r>
    </w:p>
    <w:p w14:paraId="081CE31A" w14:textId="77777777" w:rsidR="009D5033" w:rsidRPr="0051069F" w:rsidRDefault="009D5033" w:rsidP="0051069F">
      <w:pPr>
        <w:pStyle w:val="Prrafodelista"/>
        <w:numPr>
          <w:ilvl w:val="0"/>
          <w:numId w:val="10"/>
        </w:numPr>
        <w:spacing w:after="160" w:line="240" w:lineRule="auto"/>
        <w:jc w:val="both"/>
        <w:rPr>
          <w:sz w:val="24"/>
          <w:szCs w:val="24"/>
        </w:rPr>
      </w:pPr>
      <w:r w:rsidRPr="0051069F">
        <w:rPr>
          <w:sz w:val="24"/>
          <w:szCs w:val="24"/>
        </w:rPr>
        <w:t xml:space="preserve">El equipo debe hacer un video que represente un tráiler de una de las tragedias que fueron estudiadas en el área de lengua castellana, para ello </w:t>
      </w:r>
      <w:r w:rsidR="00C25AF4" w:rsidRPr="0051069F">
        <w:rPr>
          <w:sz w:val="24"/>
          <w:szCs w:val="24"/>
        </w:rPr>
        <w:t xml:space="preserve">se </w:t>
      </w:r>
      <w:r w:rsidRPr="0051069F">
        <w:rPr>
          <w:sz w:val="24"/>
          <w:szCs w:val="24"/>
        </w:rPr>
        <w:t>debe</w:t>
      </w:r>
      <w:r w:rsidR="00C25AF4" w:rsidRPr="0051069F">
        <w:rPr>
          <w:sz w:val="24"/>
          <w:szCs w:val="24"/>
        </w:rPr>
        <w:t>n</w:t>
      </w:r>
      <w:r w:rsidRPr="0051069F">
        <w:rPr>
          <w:sz w:val="24"/>
          <w:szCs w:val="24"/>
        </w:rPr>
        <w:t xml:space="preserve"> grabar varias escenas, en distintos lugares donde se cuenta buena parte de la tragedia que luego debe ser sintetizada en la duración exigida, como si fuera el avance de una película que se proyecta en los cines</w:t>
      </w:r>
      <w:r w:rsidR="00C25AF4" w:rsidRPr="0051069F">
        <w:rPr>
          <w:sz w:val="24"/>
          <w:szCs w:val="24"/>
        </w:rPr>
        <w:t>,</w:t>
      </w:r>
      <w:r w:rsidRPr="0051069F">
        <w:rPr>
          <w:sz w:val="24"/>
          <w:szCs w:val="24"/>
        </w:rPr>
        <w:t xml:space="preserve"> antes de</w:t>
      </w:r>
      <w:r w:rsidR="00C25AF4" w:rsidRPr="0051069F">
        <w:rPr>
          <w:sz w:val="24"/>
          <w:szCs w:val="24"/>
        </w:rPr>
        <w:t xml:space="preserve"> esta </w:t>
      </w:r>
      <w:r w:rsidRPr="0051069F">
        <w:rPr>
          <w:sz w:val="24"/>
          <w:szCs w:val="24"/>
        </w:rPr>
        <w:t>comenzar.</w:t>
      </w:r>
    </w:p>
    <w:p w14:paraId="57411491" w14:textId="77777777" w:rsidR="00B90FE8" w:rsidRPr="0051069F" w:rsidRDefault="009D5033" w:rsidP="0051069F">
      <w:pPr>
        <w:pStyle w:val="Prrafodelista"/>
        <w:numPr>
          <w:ilvl w:val="0"/>
          <w:numId w:val="10"/>
        </w:numPr>
        <w:spacing w:after="160" w:line="240" w:lineRule="auto"/>
        <w:jc w:val="both"/>
        <w:rPr>
          <w:sz w:val="24"/>
          <w:szCs w:val="24"/>
        </w:rPr>
      </w:pPr>
      <w:r w:rsidRPr="0051069F">
        <w:rPr>
          <w:sz w:val="24"/>
          <w:szCs w:val="24"/>
        </w:rPr>
        <w:t xml:space="preserve">El </w:t>
      </w:r>
      <w:commentRangeStart w:id="1"/>
      <w:r w:rsidRPr="0051069F">
        <w:rPr>
          <w:sz w:val="24"/>
          <w:szCs w:val="24"/>
        </w:rPr>
        <w:t xml:space="preserve">video debe precisar elementos como el vestuario y escenografía de la época que dan cuenta de la situación </w:t>
      </w:r>
      <w:commentRangeEnd w:id="1"/>
      <w:r w:rsidR="00D13A07" w:rsidRPr="0051069F">
        <w:rPr>
          <w:rStyle w:val="Refdecomentario"/>
          <w:sz w:val="24"/>
          <w:szCs w:val="24"/>
        </w:rPr>
        <w:commentReference w:id="1"/>
      </w:r>
      <w:r w:rsidRPr="0051069F">
        <w:rPr>
          <w:sz w:val="24"/>
          <w:szCs w:val="24"/>
        </w:rPr>
        <w:t xml:space="preserve">social y </w:t>
      </w:r>
      <w:r w:rsidRPr="0051069F">
        <w:rPr>
          <w:sz w:val="24"/>
          <w:szCs w:val="24"/>
          <w:highlight w:val="yellow"/>
        </w:rPr>
        <w:t>cultural de la misma</w:t>
      </w:r>
      <w:r w:rsidRPr="0051069F">
        <w:rPr>
          <w:sz w:val="24"/>
          <w:szCs w:val="24"/>
        </w:rPr>
        <w:t xml:space="preserve">, algunas escenas actuadas, dialogadas (es obligatorio), no todas obviamente.  Además debe llevar subtítulos en inglés.  </w:t>
      </w:r>
    </w:p>
    <w:p w14:paraId="76BEDA63" w14:textId="77777777" w:rsidR="00B90FE8" w:rsidRPr="0051069F" w:rsidRDefault="00B90FE8" w:rsidP="0051069F">
      <w:pPr>
        <w:pStyle w:val="Prrafodelista"/>
        <w:numPr>
          <w:ilvl w:val="0"/>
          <w:numId w:val="10"/>
        </w:numPr>
        <w:spacing w:after="160" w:line="240" w:lineRule="auto"/>
        <w:jc w:val="both"/>
        <w:rPr>
          <w:sz w:val="24"/>
          <w:szCs w:val="24"/>
        </w:rPr>
      </w:pPr>
      <w:r w:rsidRPr="0051069F">
        <w:rPr>
          <w:sz w:val="24"/>
          <w:szCs w:val="24"/>
        </w:rPr>
        <w:t>Modelo a escala del teatro griego que debe aparecer en el video, de tal manera que simule un escenario real</w:t>
      </w:r>
      <w:r w:rsidR="007330A4" w:rsidRPr="0051069F">
        <w:rPr>
          <w:sz w:val="24"/>
          <w:szCs w:val="24"/>
        </w:rPr>
        <w:t>.</w:t>
      </w:r>
    </w:p>
    <w:p w14:paraId="12CCEE65" w14:textId="77777777" w:rsidR="009D5033" w:rsidRPr="0051069F" w:rsidRDefault="009D5033" w:rsidP="0051069F">
      <w:pPr>
        <w:pStyle w:val="Prrafodelista"/>
        <w:numPr>
          <w:ilvl w:val="0"/>
          <w:numId w:val="10"/>
        </w:numPr>
        <w:spacing w:after="160" w:line="240" w:lineRule="auto"/>
        <w:jc w:val="both"/>
        <w:rPr>
          <w:sz w:val="24"/>
          <w:szCs w:val="24"/>
        </w:rPr>
      </w:pPr>
      <w:r w:rsidRPr="0051069F">
        <w:rPr>
          <w:sz w:val="24"/>
          <w:szCs w:val="24"/>
        </w:rPr>
        <w:t xml:space="preserve">El video debe ser subido a YouTube y el equipo debe </w:t>
      </w:r>
      <w:r w:rsidR="00D13A07" w:rsidRPr="0051069F">
        <w:rPr>
          <w:sz w:val="24"/>
          <w:szCs w:val="24"/>
        </w:rPr>
        <w:t>entregar (enviar por correo)</w:t>
      </w:r>
      <w:r w:rsidRPr="0051069F">
        <w:rPr>
          <w:sz w:val="24"/>
          <w:szCs w:val="24"/>
        </w:rPr>
        <w:t xml:space="preserve"> el enlace al maestro asesor.</w:t>
      </w:r>
    </w:p>
    <w:p w14:paraId="5AE257DB" w14:textId="77777777" w:rsidR="009D5033" w:rsidRPr="0051069F" w:rsidRDefault="00C25AF4" w:rsidP="0051069F">
      <w:pPr>
        <w:spacing w:line="240" w:lineRule="auto"/>
        <w:jc w:val="both"/>
        <w:rPr>
          <w:b/>
          <w:sz w:val="24"/>
          <w:szCs w:val="24"/>
        </w:rPr>
      </w:pPr>
      <w:r w:rsidRPr="0051069F">
        <w:rPr>
          <w:b/>
          <w:sz w:val="24"/>
          <w:szCs w:val="24"/>
        </w:rPr>
        <w:t>C</w:t>
      </w:r>
      <w:r w:rsidR="007330A4" w:rsidRPr="0051069F">
        <w:rPr>
          <w:b/>
          <w:sz w:val="24"/>
          <w:szCs w:val="24"/>
        </w:rPr>
        <w:t>ondiciones formales para la realización del tráiler</w:t>
      </w:r>
    </w:p>
    <w:p w14:paraId="38514B1E" w14:textId="77777777" w:rsidR="009D5033" w:rsidRPr="0051069F" w:rsidRDefault="009D5033" w:rsidP="0051069F">
      <w:pPr>
        <w:pStyle w:val="Prrafodelista"/>
        <w:numPr>
          <w:ilvl w:val="0"/>
          <w:numId w:val="11"/>
        </w:numPr>
        <w:spacing w:after="160" w:line="240" w:lineRule="auto"/>
        <w:jc w:val="both"/>
        <w:rPr>
          <w:sz w:val="24"/>
          <w:szCs w:val="24"/>
        </w:rPr>
      </w:pPr>
      <w:r w:rsidRPr="0051069F">
        <w:rPr>
          <w:sz w:val="24"/>
          <w:szCs w:val="24"/>
        </w:rPr>
        <w:t xml:space="preserve">El avance o tráiler debe tener una duración </w:t>
      </w:r>
      <w:r w:rsidR="007330A4" w:rsidRPr="0051069F">
        <w:rPr>
          <w:sz w:val="24"/>
          <w:szCs w:val="24"/>
        </w:rPr>
        <w:t>entre tres minutos y 3 y 30 minutos.</w:t>
      </w:r>
    </w:p>
    <w:p w14:paraId="21BBA095" w14:textId="60C237FB" w:rsidR="009D5033" w:rsidRPr="0051069F" w:rsidRDefault="00DE1247" w:rsidP="0051069F">
      <w:pPr>
        <w:pStyle w:val="Prrafodelista"/>
        <w:numPr>
          <w:ilvl w:val="0"/>
          <w:numId w:val="11"/>
        </w:numPr>
        <w:spacing w:after="160" w:line="240" w:lineRule="auto"/>
        <w:jc w:val="both"/>
        <w:rPr>
          <w:sz w:val="24"/>
          <w:szCs w:val="24"/>
          <w:highlight w:val="yellow"/>
        </w:rPr>
      </w:pPr>
      <w:r w:rsidRPr="0051069F">
        <w:rPr>
          <w:sz w:val="24"/>
          <w:szCs w:val="24"/>
        </w:rPr>
        <w:t xml:space="preserve">Excelente calidad: </w:t>
      </w:r>
      <w:r w:rsidR="009D5033" w:rsidRPr="0051069F">
        <w:rPr>
          <w:sz w:val="24"/>
          <w:szCs w:val="24"/>
        </w:rPr>
        <w:t xml:space="preserve">excelente audio e imagen, preferiblemente en H.D, </w:t>
      </w:r>
      <w:r w:rsidR="009D5033" w:rsidRPr="0051069F">
        <w:rPr>
          <w:sz w:val="24"/>
          <w:szCs w:val="24"/>
          <w:highlight w:val="yellow"/>
        </w:rPr>
        <w:t>si no tiene posibilidad de grabarlo así debe ser de muy buena calidad</w:t>
      </w:r>
      <w:r w:rsidR="007330A4" w:rsidRPr="0051069F">
        <w:rPr>
          <w:sz w:val="24"/>
          <w:szCs w:val="24"/>
          <w:highlight w:val="yellow"/>
        </w:rPr>
        <w:t>.</w:t>
      </w:r>
    </w:p>
    <w:p w14:paraId="360C3013" w14:textId="77777777" w:rsidR="009D5033" w:rsidRPr="0051069F" w:rsidRDefault="009D5033" w:rsidP="0051069F">
      <w:pPr>
        <w:pStyle w:val="Prrafodelista"/>
        <w:numPr>
          <w:ilvl w:val="0"/>
          <w:numId w:val="11"/>
        </w:numPr>
        <w:spacing w:after="160" w:line="240" w:lineRule="auto"/>
        <w:jc w:val="both"/>
        <w:rPr>
          <w:sz w:val="24"/>
          <w:szCs w:val="24"/>
        </w:rPr>
      </w:pPr>
      <w:r w:rsidRPr="0051069F">
        <w:rPr>
          <w:sz w:val="24"/>
          <w:szCs w:val="24"/>
        </w:rPr>
        <w:t>Debe crear el nombre de una compañía de producción ficticia cuyos créditos aparezcan al inicio del tráiler, como se muestra en los tráiler sugeridos más adelante, por ejemplo: “</w:t>
      </w:r>
      <w:r w:rsidRPr="0051069F">
        <w:rPr>
          <w:i/>
          <w:sz w:val="24"/>
          <w:szCs w:val="24"/>
        </w:rPr>
        <w:t>Otra mina producciones presenta</w:t>
      </w:r>
      <w:r w:rsidRPr="0051069F">
        <w:rPr>
          <w:sz w:val="24"/>
          <w:szCs w:val="24"/>
        </w:rPr>
        <w:t>”: además se deben identificar, de modo creativo y estético,  los nombres de los protagonistas como si fueran actores reconocidos, esto va  al final del tráiler; es decir ponen los nombres de los protagonistas y ellos van apareciendo: María Martínez, Juan del Valle… luego en un fundido en negro ponen: “</w:t>
      </w:r>
      <w:r w:rsidRPr="0051069F">
        <w:rPr>
          <w:i/>
          <w:sz w:val="24"/>
          <w:szCs w:val="24"/>
        </w:rPr>
        <w:t xml:space="preserve">En” </w:t>
      </w:r>
      <w:r w:rsidRPr="0051069F">
        <w:rPr>
          <w:sz w:val="24"/>
          <w:szCs w:val="24"/>
        </w:rPr>
        <w:t xml:space="preserve">y al final el nombre de la película: </w:t>
      </w:r>
      <w:proofErr w:type="spellStart"/>
      <w:r w:rsidRPr="0051069F">
        <w:rPr>
          <w:sz w:val="24"/>
          <w:szCs w:val="24"/>
        </w:rPr>
        <w:t>ejm</w:t>
      </w:r>
      <w:proofErr w:type="spellEnd"/>
      <w:r w:rsidRPr="0051069F">
        <w:rPr>
          <w:sz w:val="24"/>
          <w:szCs w:val="24"/>
        </w:rPr>
        <w:t xml:space="preserve">: </w:t>
      </w:r>
      <w:r w:rsidRPr="0051069F">
        <w:rPr>
          <w:i/>
          <w:sz w:val="24"/>
          <w:szCs w:val="24"/>
        </w:rPr>
        <w:t>Edipo Rey</w:t>
      </w:r>
      <w:r w:rsidRPr="0051069F">
        <w:rPr>
          <w:sz w:val="24"/>
          <w:szCs w:val="24"/>
        </w:rPr>
        <w:t xml:space="preserve">.  </w:t>
      </w:r>
    </w:p>
    <w:p w14:paraId="0C9D085F" w14:textId="77777777" w:rsidR="009D5033" w:rsidRPr="0051069F" w:rsidRDefault="009D5033" w:rsidP="0051069F">
      <w:pPr>
        <w:pStyle w:val="Prrafodelista"/>
        <w:numPr>
          <w:ilvl w:val="0"/>
          <w:numId w:val="11"/>
        </w:numPr>
        <w:spacing w:after="160" w:line="240" w:lineRule="auto"/>
        <w:jc w:val="both"/>
        <w:rPr>
          <w:sz w:val="24"/>
          <w:szCs w:val="24"/>
        </w:rPr>
      </w:pPr>
      <w:r w:rsidRPr="0051069F">
        <w:rPr>
          <w:sz w:val="24"/>
          <w:szCs w:val="24"/>
        </w:rPr>
        <w:t>El video debe tener una excelente música en este caso épica, que acompañe todo el tráiler, en las escenas dialogadas se debe bajar el volumen pero la música debe seguir.  La música épica la consiguen en YouTube</w:t>
      </w:r>
    </w:p>
    <w:p w14:paraId="7F56D237" w14:textId="77777777" w:rsidR="009D5033" w:rsidRPr="0051069F" w:rsidRDefault="009D5033" w:rsidP="0051069F">
      <w:pPr>
        <w:pStyle w:val="Prrafodelista"/>
        <w:numPr>
          <w:ilvl w:val="0"/>
          <w:numId w:val="11"/>
        </w:numPr>
        <w:spacing w:after="160" w:line="240" w:lineRule="auto"/>
        <w:jc w:val="both"/>
        <w:rPr>
          <w:sz w:val="24"/>
          <w:szCs w:val="24"/>
        </w:rPr>
      </w:pPr>
      <w:r w:rsidRPr="0051069F">
        <w:rPr>
          <w:sz w:val="24"/>
          <w:szCs w:val="24"/>
        </w:rPr>
        <w:t>Al final de todos los vídeos ponen estreno 31 de julio</w:t>
      </w:r>
    </w:p>
    <w:p w14:paraId="40CB808A" w14:textId="77777777" w:rsidR="009D5033" w:rsidRPr="0051069F" w:rsidRDefault="009D5033" w:rsidP="0051069F">
      <w:pPr>
        <w:pStyle w:val="Prrafodelista"/>
        <w:spacing w:line="240" w:lineRule="auto"/>
        <w:jc w:val="both"/>
        <w:rPr>
          <w:sz w:val="24"/>
          <w:szCs w:val="24"/>
        </w:rPr>
      </w:pPr>
    </w:p>
    <w:p w14:paraId="5A0F1203" w14:textId="77777777" w:rsidR="009D5033" w:rsidRPr="0051069F" w:rsidRDefault="009D5033" w:rsidP="0051069F">
      <w:pPr>
        <w:pStyle w:val="Prrafodelista"/>
        <w:numPr>
          <w:ilvl w:val="0"/>
          <w:numId w:val="11"/>
        </w:numPr>
        <w:spacing w:after="160" w:line="240" w:lineRule="auto"/>
        <w:jc w:val="both"/>
        <w:rPr>
          <w:sz w:val="24"/>
          <w:szCs w:val="24"/>
        </w:rPr>
      </w:pPr>
      <w:r w:rsidRPr="0051069F">
        <w:rPr>
          <w:sz w:val="24"/>
          <w:szCs w:val="24"/>
        </w:rPr>
        <w:t>La estructura del video debe ser idéntica a uno de los ejemplos de tráiler que aparecen a continuación.  Para que se comprenda mejor esto: debe elegir uno de estos avances para que haga el suyo con el mismo orden, por ejemplo si el tráiler comienza con un dialogo así debe estar el que haga su equipo, si luego siguió con una escena sin diálogos, así debe quedar el suyo, lo que van a hacer es un montaje casi que igual al del ejemplo.  Dicho de otro modo si el avance o tráiler comienza con una voz en off narrando la historia y luego pasa a una escena actuada, y luego a una escena sin diálogos y termina con una frase inspiradora por decir algo, así deberá quedar su tráiler con la misma secuencias del ejemplo que tomó.</w:t>
      </w:r>
    </w:p>
    <w:p w14:paraId="6349A69E" w14:textId="77777777" w:rsidR="00DE1247" w:rsidRPr="0051069F" w:rsidRDefault="00DE1247" w:rsidP="0051069F">
      <w:pPr>
        <w:pStyle w:val="Prrafodelista"/>
        <w:spacing w:line="240" w:lineRule="auto"/>
        <w:rPr>
          <w:sz w:val="24"/>
          <w:szCs w:val="24"/>
        </w:rPr>
      </w:pPr>
    </w:p>
    <w:p w14:paraId="7E5B6A2F" w14:textId="2A16F268" w:rsidR="00366BED" w:rsidRPr="0057519A" w:rsidRDefault="00366BED" w:rsidP="0051069F">
      <w:pPr>
        <w:spacing w:after="160" w:line="240" w:lineRule="auto"/>
        <w:jc w:val="both"/>
        <w:rPr>
          <w:b/>
          <w:sz w:val="24"/>
          <w:szCs w:val="24"/>
          <w:highlight w:val="yellow"/>
        </w:rPr>
      </w:pPr>
      <w:r w:rsidRPr="0051069F">
        <w:rPr>
          <w:b/>
          <w:sz w:val="24"/>
          <w:szCs w:val="24"/>
        </w:rPr>
        <w:t xml:space="preserve">4.2  </w:t>
      </w:r>
      <w:r w:rsidRPr="0057519A">
        <w:rPr>
          <w:b/>
          <w:sz w:val="24"/>
          <w:szCs w:val="24"/>
          <w:highlight w:val="yellow"/>
        </w:rPr>
        <w:t xml:space="preserve">Instalación de una obra </w:t>
      </w:r>
      <w:commentRangeStart w:id="2"/>
      <w:r w:rsidRPr="0057519A">
        <w:rPr>
          <w:b/>
          <w:sz w:val="24"/>
          <w:szCs w:val="24"/>
          <w:highlight w:val="yellow"/>
        </w:rPr>
        <w:t>de</w:t>
      </w:r>
      <w:commentRangeEnd w:id="2"/>
      <w:r w:rsidR="0057519A" w:rsidRPr="0057519A">
        <w:rPr>
          <w:rStyle w:val="Refdecomentario"/>
          <w:highlight w:val="yellow"/>
        </w:rPr>
        <w:commentReference w:id="2"/>
      </w:r>
      <w:r w:rsidRPr="0057519A">
        <w:rPr>
          <w:b/>
          <w:sz w:val="24"/>
          <w:szCs w:val="24"/>
          <w:highlight w:val="yellow"/>
        </w:rPr>
        <w:t xml:space="preserve"> arte en vivo</w:t>
      </w:r>
    </w:p>
    <w:p w14:paraId="4C087A5A" w14:textId="4A5C0D24" w:rsidR="00366BED" w:rsidRPr="0051069F" w:rsidRDefault="00366BED" w:rsidP="0051069F">
      <w:pPr>
        <w:spacing w:after="160" w:line="240" w:lineRule="auto"/>
        <w:jc w:val="both"/>
        <w:rPr>
          <w:sz w:val="24"/>
          <w:szCs w:val="24"/>
          <w:lang w:val="es-CO"/>
        </w:rPr>
      </w:pPr>
      <w:r w:rsidRPr="0057519A">
        <w:rPr>
          <w:b/>
          <w:bCs/>
          <w:sz w:val="24"/>
          <w:szCs w:val="24"/>
          <w:highlight w:val="yellow"/>
        </w:rPr>
        <w:t xml:space="preserve">Generalidades. </w:t>
      </w:r>
      <w:r w:rsidRPr="0057519A">
        <w:rPr>
          <w:bCs/>
          <w:sz w:val="24"/>
          <w:szCs w:val="24"/>
          <w:highlight w:val="yellow"/>
        </w:rPr>
        <w:t>Se dará un listado de obras</w:t>
      </w:r>
      <w:r w:rsidRPr="0051069F">
        <w:rPr>
          <w:bCs/>
          <w:sz w:val="24"/>
          <w:szCs w:val="24"/>
        </w:rPr>
        <w:t xml:space="preserve"> de arte específicos que hacen parte de los movimientos artísticos a través de toda la historia del arte.</w:t>
      </w:r>
    </w:p>
    <w:p w14:paraId="566A0A5D" w14:textId="47B85A28" w:rsidR="00366BED" w:rsidRPr="0051069F" w:rsidRDefault="00366BED" w:rsidP="0051069F">
      <w:pPr>
        <w:spacing w:after="160" w:line="240" w:lineRule="auto"/>
        <w:jc w:val="both"/>
        <w:rPr>
          <w:sz w:val="24"/>
          <w:szCs w:val="24"/>
          <w:lang w:val="es-CO"/>
        </w:rPr>
      </w:pPr>
      <w:r w:rsidRPr="0051069F">
        <w:rPr>
          <w:bCs/>
          <w:sz w:val="24"/>
          <w:szCs w:val="24"/>
        </w:rPr>
        <w:t>El de estudiantes deberá escoger una obra “cuadro” de los artistas propuestos, luego realizara un montaje con los diferentes elementos que componen dicha obra de forma física y tratar de imitar la obra seleccionada.</w:t>
      </w:r>
    </w:p>
    <w:p w14:paraId="3D1C7B0F" w14:textId="77777777" w:rsidR="00366BED" w:rsidRPr="0051069F" w:rsidRDefault="00366BED" w:rsidP="0051069F">
      <w:pPr>
        <w:spacing w:after="160" w:line="240" w:lineRule="auto"/>
        <w:jc w:val="both"/>
        <w:rPr>
          <w:bCs/>
          <w:sz w:val="24"/>
          <w:szCs w:val="24"/>
        </w:rPr>
      </w:pPr>
      <w:r w:rsidRPr="0051069F">
        <w:rPr>
          <w:bCs/>
          <w:sz w:val="24"/>
          <w:szCs w:val="24"/>
        </w:rPr>
        <w:t>Este montaje debe ser registrado en fotografías paso a paso para mostrar  el arte final y debe ser muy idéntico a la obra escogida.</w:t>
      </w:r>
    </w:p>
    <w:p w14:paraId="06679790" w14:textId="21FBD6DC" w:rsidR="00366BED" w:rsidRPr="0051069F" w:rsidRDefault="00366BED" w:rsidP="0051069F">
      <w:pPr>
        <w:spacing w:after="160" w:line="240" w:lineRule="auto"/>
        <w:jc w:val="both"/>
        <w:rPr>
          <w:b/>
          <w:sz w:val="24"/>
          <w:szCs w:val="24"/>
        </w:rPr>
      </w:pPr>
      <w:r w:rsidRPr="0051069F">
        <w:rPr>
          <w:b/>
          <w:sz w:val="24"/>
          <w:szCs w:val="24"/>
        </w:rPr>
        <w:t>Estructura física y composición</w:t>
      </w:r>
    </w:p>
    <w:p w14:paraId="1A6219DA" w14:textId="77777777" w:rsidR="00000000" w:rsidRPr="0051069F" w:rsidRDefault="0057519A" w:rsidP="0051069F">
      <w:pPr>
        <w:numPr>
          <w:ilvl w:val="0"/>
          <w:numId w:val="18"/>
        </w:numPr>
        <w:spacing w:after="160" w:line="240" w:lineRule="auto"/>
        <w:jc w:val="both"/>
        <w:rPr>
          <w:sz w:val="24"/>
          <w:szCs w:val="24"/>
          <w:lang w:val="es-CO"/>
        </w:rPr>
      </w:pPr>
      <w:r w:rsidRPr="0051069F">
        <w:rPr>
          <w:bCs/>
          <w:sz w:val="24"/>
          <w:szCs w:val="24"/>
        </w:rPr>
        <w:t>El montaje debe tener un formato dentro de un recuadro físico que puede ser elaborado con cartón para simular el original de la obra</w:t>
      </w:r>
    </w:p>
    <w:p w14:paraId="40867911" w14:textId="77777777" w:rsidR="00000000" w:rsidRPr="0051069F" w:rsidRDefault="0057519A" w:rsidP="0051069F">
      <w:pPr>
        <w:numPr>
          <w:ilvl w:val="0"/>
          <w:numId w:val="18"/>
        </w:numPr>
        <w:spacing w:after="160" w:line="240" w:lineRule="auto"/>
        <w:jc w:val="both"/>
        <w:rPr>
          <w:sz w:val="24"/>
          <w:szCs w:val="24"/>
          <w:lang w:val="es-CO"/>
        </w:rPr>
      </w:pPr>
      <w:r w:rsidRPr="0051069F">
        <w:rPr>
          <w:bCs/>
          <w:sz w:val="24"/>
          <w:szCs w:val="24"/>
        </w:rPr>
        <w:t>Los objetos o personas que participen dentro de dicho montaje deben ser similares a la obra original.</w:t>
      </w:r>
    </w:p>
    <w:p w14:paraId="01DF55D9" w14:textId="77777777" w:rsidR="00000000" w:rsidRPr="0051069F" w:rsidRDefault="0057519A" w:rsidP="0051069F">
      <w:pPr>
        <w:numPr>
          <w:ilvl w:val="0"/>
          <w:numId w:val="18"/>
        </w:numPr>
        <w:spacing w:after="160" w:line="240" w:lineRule="auto"/>
        <w:jc w:val="both"/>
        <w:rPr>
          <w:sz w:val="24"/>
          <w:szCs w:val="24"/>
          <w:lang w:val="es-CO"/>
        </w:rPr>
      </w:pPr>
      <w:r w:rsidRPr="0051069F">
        <w:rPr>
          <w:bCs/>
          <w:sz w:val="24"/>
          <w:szCs w:val="24"/>
        </w:rPr>
        <w:t>El registro fotográfico debe ser legible y mostrar el antes y el después de l</w:t>
      </w:r>
      <w:r w:rsidRPr="0051069F">
        <w:rPr>
          <w:bCs/>
          <w:sz w:val="24"/>
          <w:szCs w:val="24"/>
        </w:rPr>
        <w:t>a obra física realizada.</w:t>
      </w:r>
    </w:p>
    <w:p w14:paraId="6FED230C" w14:textId="37F477BD" w:rsidR="00000000" w:rsidRPr="0051069F" w:rsidRDefault="0057519A" w:rsidP="0051069F">
      <w:pPr>
        <w:numPr>
          <w:ilvl w:val="0"/>
          <w:numId w:val="18"/>
        </w:numPr>
        <w:spacing w:after="160" w:line="240" w:lineRule="auto"/>
        <w:jc w:val="both"/>
        <w:rPr>
          <w:sz w:val="24"/>
          <w:szCs w:val="24"/>
          <w:lang w:val="es-CO"/>
        </w:rPr>
      </w:pPr>
      <w:r w:rsidRPr="0051069F">
        <w:rPr>
          <w:bCs/>
          <w:sz w:val="24"/>
          <w:szCs w:val="24"/>
        </w:rPr>
        <w:t xml:space="preserve">No superar </w:t>
      </w:r>
      <w:r w:rsidR="00366BED" w:rsidRPr="0051069F">
        <w:rPr>
          <w:bCs/>
          <w:sz w:val="24"/>
          <w:szCs w:val="24"/>
        </w:rPr>
        <w:t>más</w:t>
      </w:r>
      <w:r w:rsidRPr="0051069F">
        <w:rPr>
          <w:bCs/>
          <w:sz w:val="24"/>
          <w:szCs w:val="24"/>
        </w:rPr>
        <w:t xml:space="preserve"> de 5 tomas (fotografías) de la instalación propuesta.</w:t>
      </w:r>
    </w:p>
    <w:p w14:paraId="77666C8F" w14:textId="58C6948C" w:rsidR="00000000" w:rsidRPr="0051069F" w:rsidRDefault="0057519A" w:rsidP="0051069F">
      <w:pPr>
        <w:numPr>
          <w:ilvl w:val="0"/>
          <w:numId w:val="18"/>
        </w:numPr>
        <w:spacing w:after="160" w:line="240" w:lineRule="auto"/>
        <w:jc w:val="both"/>
        <w:rPr>
          <w:sz w:val="24"/>
          <w:szCs w:val="24"/>
          <w:lang w:val="es-CO"/>
        </w:rPr>
      </w:pPr>
      <w:r w:rsidRPr="0051069F">
        <w:rPr>
          <w:bCs/>
          <w:sz w:val="24"/>
          <w:szCs w:val="24"/>
        </w:rPr>
        <w:t>Se debe acompaña</w:t>
      </w:r>
      <w:r w:rsidRPr="0051069F">
        <w:rPr>
          <w:bCs/>
          <w:sz w:val="24"/>
          <w:szCs w:val="24"/>
        </w:rPr>
        <w:t>r de una presentación teórica con breve reseña histórica de la o</w:t>
      </w:r>
      <w:r w:rsidR="00366BED" w:rsidRPr="0051069F">
        <w:rPr>
          <w:bCs/>
          <w:sz w:val="24"/>
          <w:szCs w:val="24"/>
        </w:rPr>
        <w:t xml:space="preserve">bra seleccionada (diapositivas </w:t>
      </w:r>
      <w:proofErr w:type="spellStart"/>
      <w:r w:rsidR="00366BED" w:rsidRPr="0051069F">
        <w:rPr>
          <w:bCs/>
          <w:sz w:val="24"/>
          <w:szCs w:val="24"/>
        </w:rPr>
        <w:t>Power</w:t>
      </w:r>
      <w:proofErr w:type="spellEnd"/>
      <w:r w:rsidR="00366BED" w:rsidRPr="0051069F">
        <w:rPr>
          <w:bCs/>
          <w:sz w:val="24"/>
          <w:szCs w:val="24"/>
        </w:rPr>
        <w:t xml:space="preserve"> P</w:t>
      </w:r>
      <w:r w:rsidRPr="0051069F">
        <w:rPr>
          <w:bCs/>
          <w:sz w:val="24"/>
          <w:szCs w:val="24"/>
        </w:rPr>
        <w:t>oint)</w:t>
      </w:r>
    </w:p>
    <w:p w14:paraId="5F38C470" w14:textId="77777777" w:rsidR="00366BED" w:rsidRPr="0051069F" w:rsidRDefault="00366BED" w:rsidP="0051069F">
      <w:pPr>
        <w:spacing w:after="160" w:line="240" w:lineRule="auto"/>
        <w:jc w:val="both"/>
        <w:rPr>
          <w:sz w:val="24"/>
          <w:szCs w:val="24"/>
          <w:lang w:val="es-CO"/>
        </w:rPr>
      </w:pPr>
      <w:r w:rsidRPr="0051069F">
        <w:rPr>
          <w:b/>
          <w:bCs/>
          <w:sz w:val="24"/>
          <w:szCs w:val="24"/>
        </w:rPr>
        <w:t>Se valorarán los siguientes aspectos básicos.</w:t>
      </w:r>
    </w:p>
    <w:p w14:paraId="1FD4DFAC" w14:textId="413BD41C" w:rsidR="00000000" w:rsidRPr="0051069F" w:rsidRDefault="0057519A" w:rsidP="0051069F">
      <w:pPr>
        <w:numPr>
          <w:ilvl w:val="0"/>
          <w:numId w:val="19"/>
        </w:numPr>
        <w:spacing w:after="160" w:line="240" w:lineRule="auto"/>
        <w:jc w:val="both"/>
        <w:rPr>
          <w:sz w:val="24"/>
          <w:szCs w:val="24"/>
          <w:lang w:val="es-CO"/>
        </w:rPr>
      </w:pPr>
      <w:r w:rsidRPr="0051069F">
        <w:rPr>
          <w:bCs/>
          <w:sz w:val="24"/>
          <w:szCs w:val="24"/>
        </w:rPr>
        <w:t>Presentación de la instalación, creatividad</w:t>
      </w:r>
      <w:r w:rsidR="0051069F" w:rsidRPr="0051069F">
        <w:rPr>
          <w:bCs/>
          <w:sz w:val="24"/>
          <w:szCs w:val="24"/>
        </w:rPr>
        <w:t xml:space="preserve">, </w:t>
      </w:r>
      <w:r w:rsidRPr="0051069F">
        <w:rPr>
          <w:bCs/>
          <w:sz w:val="24"/>
          <w:szCs w:val="24"/>
        </w:rPr>
        <w:t>estética e imaginación</w:t>
      </w:r>
    </w:p>
    <w:p w14:paraId="44957AF0" w14:textId="77777777" w:rsidR="00000000" w:rsidRPr="0051069F" w:rsidRDefault="0057519A" w:rsidP="0051069F">
      <w:pPr>
        <w:numPr>
          <w:ilvl w:val="0"/>
          <w:numId w:val="19"/>
        </w:numPr>
        <w:spacing w:after="160" w:line="240" w:lineRule="auto"/>
        <w:jc w:val="both"/>
        <w:rPr>
          <w:sz w:val="24"/>
          <w:szCs w:val="24"/>
          <w:lang w:val="es-CO"/>
        </w:rPr>
      </w:pPr>
      <w:r w:rsidRPr="0051069F">
        <w:rPr>
          <w:bCs/>
          <w:sz w:val="24"/>
          <w:szCs w:val="24"/>
        </w:rPr>
        <w:t>Investigación del marco teórico con excelente presentación</w:t>
      </w:r>
    </w:p>
    <w:p w14:paraId="359A1E88" w14:textId="77777777" w:rsidR="00000000" w:rsidRPr="0051069F" w:rsidRDefault="0057519A" w:rsidP="0051069F">
      <w:pPr>
        <w:numPr>
          <w:ilvl w:val="0"/>
          <w:numId w:val="19"/>
        </w:numPr>
        <w:spacing w:after="160" w:line="240" w:lineRule="auto"/>
        <w:jc w:val="both"/>
        <w:rPr>
          <w:sz w:val="24"/>
          <w:szCs w:val="24"/>
          <w:lang w:val="es-CO"/>
        </w:rPr>
      </w:pPr>
      <w:r w:rsidRPr="0051069F">
        <w:rPr>
          <w:bCs/>
          <w:sz w:val="24"/>
          <w:szCs w:val="24"/>
        </w:rPr>
        <w:t>La entrega de los productos deberán llevar los nombres claros de los ejecutores de la instalación al comienzo de los registros fotográficos</w:t>
      </w:r>
    </w:p>
    <w:p w14:paraId="74921CF9" w14:textId="0F0AB0EF" w:rsidR="00000000" w:rsidRPr="0051069F" w:rsidRDefault="0057519A" w:rsidP="0051069F">
      <w:pPr>
        <w:numPr>
          <w:ilvl w:val="0"/>
          <w:numId w:val="19"/>
        </w:numPr>
        <w:spacing w:after="160" w:line="240" w:lineRule="auto"/>
        <w:jc w:val="both"/>
        <w:rPr>
          <w:sz w:val="24"/>
          <w:szCs w:val="24"/>
          <w:lang w:val="es-CO"/>
        </w:rPr>
      </w:pPr>
      <w:r w:rsidRPr="0051069F">
        <w:rPr>
          <w:bCs/>
          <w:sz w:val="24"/>
          <w:szCs w:val="24"/>
        </w:rPr>
        <w:t xml:space="preserve">Se </w:t>
      </w:r>
      <w:r w:rsidR="0051069F" w:rsidRPr="0051069F">
        <w:rPr>
          <w:bCs/>
          <w:sz w:val="24"/>
          <w:szCs w:val="24"/>
        </w:rPr>
        <w:t>debe entregar en forma física (USB</w:t>
      </w:r>
      <w:r w:rsidRPr="0051069F">
        <w:rPr>
          <w:bCs/>
          <w:sz w:val="24"/>
          <w:szCs w:val="24"/>
        </w:rPr>
        <w:t>) el registro de los trabajos y el marco teórico.</w:t>
      </w:r>
    </w:p>
    <w:p w14:paraId="246E66EF" w14:textId="77777777" w:rsidR="00000000" w:rsidRPr="0051069F" w:rsidRDefault="0057519A" w:rsidP="0051069F">
      <w:pPr>
        <w:numPr>
          <w:ilvl w:val="0"/>
          <w:numId w:val="19"/>
        </w:numPr>
        <w:spacing w:after="160" w:line="240" w:lineRule="auto"/>
        <w:jc w:val="both"/>
        <w:rPr>
          <w:sz w:val="24"/>
          <w:szCs w:val="24"/>
          <w:lang w:val="es-CO"/>
        </w:rPr>
      </w:pPr>
      <w:r w:rsidRPr="0051069F">
        <w:rPr>
          <w:bCs/>
          <w:sz w:val="24"/>
          <w:szCs w:val="24"/>
        </w:rPr>
        <w:t>Se debe entregar de  f</w:t>
      </w:r>
      <w:r w:rsidRPr="0051069F">
        <w:rPr>
          <w:bCs/>
          <w:sz w:val="24"/>
          <w:szCs w:val="24"/>
        </w:rPr>
        <w:t>orma impresa a todo color el trabajo final tamaño mínimo de UN CUARTO DE PLIEGO (1/4).</w:t>
      </w:r>
    </w:p>
    <w:p w14:paraId="553D9B78" w14:textId="77777777" w:rsidR="00366BED" w:rsidRDefault="00366BED" w:rsidP="0051069F">
      <w:pPr>
        <w:spacing w:after="160" w:line="240" w:lineRule="auto"/>
        <w:jc w:val="both"/>
        <w:rPr>
          <w:sz w:val="24"/>
          <w:szCs w:val="24"/>
          <w:lang w:val="es-CO"/>
        </w:rPr>
      </w:pPr>
    </w:p>
    <w:p w14:paraId="4DCEFA55" w14:textId="77777777" w:rsidR="0057519A" w:rsidRDefault="0057519A" w:rsidP="0051069F">
      <w:pPr>
        <w:spacing w:after="160" w:line="240" w:lineRule="auto"/>
        <w:jc w:val="both"/>
        <w:rPr>
          <w:sz w:val="24"/>
          <w:szCs w:val="24"/>
          <w:lang w:val="es-CO"/>
        </w:rPr>
      </w:pPr>
    </w:p>
    <w:p w14:paraId="18665F0E" w14:textId="77777777" w:rsidR="0057519A" w:rsidRDefault="0057519A" w:rsidP="0051069F">
      <w:pPr>
        <w:spacing w:after="160" w:line="240" w:lineRule="auto"/>
        <w:jc w:val="both"/>
        <w:rPr>
          <w:sz w:val="24"/>
          <w:szCs w:val="24"/>
          <w:lang w:val="es-CO"/>
        </w:rPr>
      </w:pPr>
    </w:p>
    <w:p w14:paraId="2A595D33" w14:textId="77777777" w:rsidR="0057519A" w:rsidRDefault="0057519A" w:rsidP="0051069F">
      <w:pPr>
        <w:spacing w:after="160" w:line="240" w:lineRule="auto"/>
        <w:jc w:val="both"/>
        <w:rPr>
          <w:sz w:val="24"/>
          <w:szCs w:val="24"/>
          <w:lang w:val="es-CO"/>
        </w:rPr>
      </w:pPr>
    </w:p>
    <w:p w14:paraId="41594173" w14:textId="77777777" w:rsidR="0057519A" w:rsidRPr="0051069F" w:rsidRDefault="0057519A" w:rsidP="0051069F">
      <w:pPr>
        <w:spacing w:after="160" w:line="240" w:lineRule="auto"/>
        <w:jc w:val="both"/>
        <w:rPr>
          <w:sz w:val="24"/>
          <w:szCs w:val="24"/>
          <w:lang w:val="es-CO"/>
        </w:rPr>
      </w:pPr>
    </w:p>
    <w:p w14:paraId="2D2711BA" w14:textId="77777777" w:rsidR="0074079B" w:rsidRDefault="009D5033" w:rsidP="0051069F">
      <w:pPr>
        <w:pStyle w:val="Prrafodelista"/>
        <w:numPr>
          <w:ilvl w:val="0"/>
          <w:numId w:val="12"/>
        </w:numPr>
        <w:spacing w:line="240" w:lineRule="auto"/>
        <w:jc w:val="both"/>
        <w:rPr>
          <w:rFonts w:cs="Arial"/>
          <w:b/>
          <w:sz w:val="24"/>
          <w:szCs w:val="24"/>
        </w:rPr>
      </w:pPr>
      <w:r w:rsidRPr="0051069F">
        <w:rPr>
          <w:rFonts w:cs="Arial"/>
          <w:b/>
          <w:sz w:val="24"/>
          <w:szCs w:val="24"/>
        </w:rPr>
        <w:t>Evaluación</w:t>
      </w:r>
    </w:p>
    <w:tbl>
      <w:tblPr>
        <w:tblStyle w:val="Tabladecuadrcula5oscura-nfasis5"/>
        <w:tblpPr w:leftFromText="141" w:rightFromText="141" w:vertAnchor="text" w:tblpY="177"/>
        <w:tblW w:w="10485" w:type="dxa"/>
        <w:tblLook w:val="04A0" w:firstRow="1" w:lastRow="0" w:firstColumn="1" w:lastColumn="0" w:noHBand="0" w:noVBand="1"/>
      </w:tblPr>
      <w:tblGrid>
        <w:gridCol w:w="2482"/>
        <w:gridCol w:w="2265"/>
        <w:gridCol w:w="2058"/>
        <w:gridCol w:w="1559"/>
        <w:gridCol w:w="2121"/>
      </w:tblGrid>
      <w:tr w:rsidR="0057519A" w:rsidRPr="0057519A" w14:paraId="56454DBF" w14:textId="77777777" w:rsidTr="004A7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2" w:type="dxa"/>
          </w:tcPr>
          <w:p w14:paraId="2265C8BB" w14:textId="77777777" w:rsidR="0057519A" w:rsidRPr="0057519A" w:rsidRDefault="0057519A" w:rsidP="004A7BE2">
            <w:pPr>
              <w:jc w:val="both"/>
              <w:rPr>
                <w:rFonts w:cs="Arial"/>
                <w:color w:val="auto"/>
                <w:sz w:val="28"/>
                <w:szCs w:val="28"/>
              </w:rPr>
            </w:pPr>
            <w:r w:rsidRPr="0057519A">
              <w:rPr>
                <w:rFonts w:cs="Arial"/>
                <w:color w:val="auto"/>
                <w:sz w:val="28"/>
                <w:szCs w:val="28"/>
              </w:rPr>
              <w:t xml:space="preserve">Categorías </w:t>
            </w:r>
          </w:p>
        </w:tc>
        <w:tc>
          <w:tcPr>
            <w:tcW w:w="2265" w:type="dxa"/>
          </w:tcPr>
          <w:p w14:paraId="35D269CD" w14:textId="77777777" w:rsidR="0057519A" w:rsidRPr="0057519A" w:rsidRDefault="0057519A" w:rsidP="004A7BE2">
            <w:pPr>
              <w:jc w:val="both"/>
              <w:cnfStyle w:val="100000000000" w:firstRow="1" w:lastRow="0" w:firstColumn="0" w:lastColumn="0" w:oddVBand="0" w:evenVBand="0" w:oddHBand="0" w:evenHBand="0" w:firstRowFirstColumn="0" w:firstRowLastColumn="0" w:lastRowFirstColumn="0" w:lastRowLastColumn="0"/>
              <w:rPr>
                <w:rFonts w:cs="Arial"/>
                <w:color w:val="auto"/>
                <w:sz w:val="28"/>
                <w:szCs w:val="28"/>
              </w:rPr>
            </w:pPr>
            <w:r w:rsidRPr="0057519A">
              <w:rPr>
                <w:rFonts w:cs="Arial"/>
                <w:color w:val="auto"/>
                <w:sz w:val="28"/>
                <w:szCs w:val="28"/>
              </w:rPr>
              <w:t>5</w:t>
            </w:r>
          </w:p>
        </w:tc>
        <w:tc>
          <w:tcPr>
            <w:tcW w:w="2058" w:type="dxa"/>
          </w:tcPr>
          <w:p w14:paraId="6431BC54" w14:textId="77777777" w:rsidR="0057519A" w:rsidRPr="0057519A" w:rsidRDefault="0057519A" w:rsidP="004A7BE2">
            <w:pPr>
              <w:jc w:val="both"/>
              <w:cnfStyle w:val="100000000000" w:firstRow="1" w:lastRow="0" w:firstColumn="0" w:lastColumn="0" w:oddVBand="0" w:evenVBand="0" w:oddHBand="0" w:evenHBand="0" w:firstRowFirstColumn="0" w:firstRowLastColumn="0" w:lastRowFirstColumn="0" w:lastRowLastColumn="0"/>
              <w:rPr>
                <w:rFonts w:cs="Arial"/>
                <w:color w:val="auto"/>
                <w:sz w:val="28"/>
                <w:szCs w:val="28"/>
              </w:rPr>
            </w:pPr>
            <w:r w:rsidRPr="0057519A">
              <w:rPr>
                <w:rFonts w:cs="Arial"/>
                <w:color w:val="auto"/>
                <w:sz w:val="28"/>
                <w:szCs w:val="28"/>
              </w:rPr>
              <w:t>4</w:t>
            </w:r>
          </w:p>
        </w:tc>
        <w:tc>
          <w:tcPr>
            <w:tcW w:w="1559" w:type="dxa"/>
          </w:tcPr>
          <w:p w14:paraId="6312E111" w14:textId="77777777" w:rsidR="0057519A" w:rsidRPr="0057519A" w:rsidRDefault="0057519A" w:rsidP="004A7BE2">
            <w:pPr>
              <w:jc w:val="both"/>
              <w:cnfStyle w:val="100000000000" w:firstRow="1" w:lastRow="0" w:firstColumn="0" w:lastColumn="0" w:oddVBand="0" w:evenVBand="0" w:oddHBand="0" w:evenHBand="0" w:firstRowFirstColumn="0" w:firstRowLastColumn="0" w:lastRowFirstColumn="0" w:lastRowLastColumn="0"/>
              <w:rPr>
                <w:rFonts w:cs="Arial"/>
                <w:color w:val="auto"/>
                <w:sz w:val="28"/>
                <w:szCs w:val="28"/>
              </w:rPr>
            </w:pPr>
            <w:r w:rsidRPr="0057519A">
              <w:rPr>
                <w:rFonts w:cs="Arial"/>
                <w:color w:val="auto"/>
                <w:sz w:val="28"/>
                <w:szCs w:val="28"/>
              </w:rPr>
              <w:t>3</w:t>
            </w:r>
          </w:p>
        </w:tc>
        <w:tc>
          <w:tcPr>
            <w:tcW w:w="2121" w:type="dxa"/>
          </w:tcPr>
          <w:p w14:paraId="6651415C" w14:textId="77777777" w:rsidR="0057519A" w:rsidRPr="0057519A" w:rsidRDefault="0057519A" w:rsidP="004A7BE2">
            <w:pPr>
              <w:jc w:val="both"/>
              <w:cnfStyle w:val="100000000000" w:firstRow="1" w:lastRow="0" w:firstColumn="0" w:lastColumn="0" w:oddVBand="0" w:evenVBand="0" w:oddHBand="0" w:evenHBand="0" w:firstRowFirstColumn="0" w:firstRowLastColumn="0" w:lastRowFirstColumn="0" w:lastRowLastColumn="0"/>
              <w:rPr>
                <w:rFonts w:cs="Arial"/>
                <w:color w:val="auto"/>
                <w:sz w:val="28"/>
                <w:szCs w:val="28"/>
              </w:rPr>
            </w:pPr>
            <w:r w:rsidRPr="0057519A">
              <w:rPr>
                <w:rFonts w:cs="Arial"/>
                <w:color w:val="auto"/>
                <w:sz w:val="28"/>
                <w:szCs w:val="28"/>
              </w:rPr>
              <w:t>2</w:t>
            </w:r>
          </w:p>
        </w:tc>
      </w:tr>
      <w:tr w:rsidR="0057519A" w:rsidRPr="0057519A" w14:paraId="2E32DA98" w14:textId="77777777" w:rsidTr="004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2" w:type="dxa"/>
          </w:tcPr>
          <w:p w14:paraId="3BC484BC" w14:textId="77777777" w:rsidR="0057519A" w:rsidRPr="0057519A" w:rsidRDefault="0057519A" w:rsidP="004A7BE2">
            <w:pPr>
              <w:jc w:val="both"/>
              <w:rPr>
                <w:rFonts w:cs="Arial"/>
                <w:b w:val="0"/>
                <w:color w:val="auto"/>
                <w:sz w:val="28"/>
                <w:szCs w:val="28"/>
              </w:rPr>
            </w:pPr>
            <w:r w:rsidRPr="0057519A">
              <w:rPr>
                <w:rFonts w:cs="Arial"/>
                <w:b w:val="0"/>
                <w:color w:val="auto"/>
                <w:sz w:val="28"/>
                <w:szCs w:val="28"/>
              </w:rPr>
              <w:t>Escenografía</w:t>
            </w:r>
          </w:p>
        </w:tc>
        <w:tc>
          <w:tcPr>
            <w:tcW w:w="2265" w:type="dxa"/>
          </w:tcPr>
          <w:p w14:paraId="7D24ECCC"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Contexto histórico-social, 2 escenarios artificiales y 2 naturales, y la maqueta</w:t>
            </w:r>
          </w:p>
        </w:tc>
        <w:tc>
          <w:tcPr>
            <w:tcW w:w="2058" w:type="dxa"/>
          </w:tcPr>
          <w:p w14:paraId="0C9D3969"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Contexto histórico-social, 1 escenarios artificiales y 2 naturales, y  la maqueta</w:t>
            </w:r>
          </w:p>
        </w:tc>
        <w:tc>
          <w:tcPr>
            <w:tcW w:w="1559" w:type="dxa"/>
          </w:tcPr>
          <w:p w14:paraId="06B028D2"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 xml:space="preserve">Contexto histórico-social, 1 escenarios artificiales y 1 naturales, </w:t>
            </w:r>
          </w:p>
        </w:tc>
        <w:tc>
          <w:tcPr>
            <w:tcW w:w="2121" w:type="dxa"/>
          </w:tcPr>
          <w:p w14:paraId="2F1AB231"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Contexto histórico-social, 1 escenario natural</w:t>
            </w:r>
          </w:p>
        </w:tc>
      </w:tr>
      <w:tr w:rsidR="0057519A" w:rsidRPr="0057519A" w14:paraId="159DA04F" w14:textId="77777777" w:rsidTr="004A7BE2">
        <w:tc>
          <w:tcPr>
            <w:cnfStyle w:val="001000000000" w:firstRow="0" w:lastRow="0" w:firstColumn="1" w:lastColumn="0" w:oddVBand="0" w:evenVBand="0" w:oddHBand="0" w:evenHBand="0" w:firstRowFirstColumn="0" w:firstRowLastColumn="0" w:lastRowFirstColumn="0" w:lastRowLastColumn="0"/>
            <w:tcW w:w="2482" w:type="dxa"/>
          </w:tcPr>
          <w:p w14:paraId="6FF8B60F" w14:textId="77777777" w:rsidR="0057519A" w:rsidRPr="0057519A" w:rsidRDefault="0057519A" w:rsidP="004A7BE2">
            <w:pPr>
              <w:jc w:val="both"/>
              <w:rPr>
                <w:rFonts w:cs="Arial"/>
                <w:b w:val="0"/>
                <w:color w:val="auto"/>
                <w:sz w:val="28"/>
                <w:szCs w:val="28"/>
              </w:rPr>
            </w:pPr>
            <w:r w:rsidRPr="0057519A">
              <w:rPr>
                <w:rFonts w:cs="Arial"/>
                <w:b w:val="0"/>
                <w:color w:val="auto"/>
                <w:sz w:val="28"/>
                <w:szCs w:val="28"/>
              </w:rPr>
              <w:t>Tiempo</w:t>
            </w:r>
          </w:p>
        </w:tc>
        <w:tc>
          <w:tcPr>
            <w:tcW w:w="2265" w:type="dxa"/>
          </w:tcPr>
          <w:p w14:paraId="336D4A2C"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3 minutos 30</w:t>
            </w:r>
          </w:p>
        </w:tc>
        <w:tc>
          <w:tcPr>
            <w:tcW w:w="2058" w:type="dxa"/>
          </w:tcPr>
          <w:p w14:paraId="02C3430B"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3 minutos</w:t>
            </w:r>
          </w:p>
        </w:tc>
        <w:tc>
          <w:tcPr>
            <w:tcW w:w="1559" w:type="dxa"/>
          </w:tcPr>
          <w:p w14:paraId="17EFB44C" w14:textId="77777777" w:rsidR="0057519A" w:rsidRPr="0057519A" w:rsidRDefault="0057519A" w:rsidP="004A7BE2">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2.45 minutos</w:t>
            </w:r>
          </w:p>
        </w:tc>
        <w:tc>
          <w:tcPr>
            <w:tcW w:w="2121" w:type="dxa"/>
          </w:tcPr>
          <w:p w14:paraId="61E47D09" w14:textId="77777777" w:rsidR="0057519A" w:rsidRPr="0057519A" w:rsidRDefault="0057519A" w:rsidP="004A7BE2">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2 minutos</w:t>
            </w:r>
          </w:p>
        </w:tc>
      </w:tr>
      <w:tr w:rsidR="0057519A" w:rsidRPr="0057519A" w14:paraId="2E240FA2" w14:textId="77777777" w:rsidTr="004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2" w:type="dxa"/>
          </w:tcPr>
          <w:p w14:paraId="5B1BA89A" w14:textId="77777777" w:rsidR="0057519A" w:rsidRPr="0057519A" w:rsidRDefault="0057519A" w:rsidP="004A7BE2">
            <w:pPr>
              <w:jc w:val="both"/>
              <w:rPr>
                <w:rFonts w:cs="Arial"/>
                <w:b w:val="0"/>
                <w:color w:val="auto"/>
                <w:sz w:val="28"/>
                <w:szCs w:val="28"/>
              </w:rPr>
            </w:pPr>
            <w:r w:rsidRPr="0057519A">
              <w:rPr>
                <w:rFonts w:cs="Arial"/>
                <w:b w:val="0"/>
                <w:color w:val="auto"/>
                <w:sz w:val="28"/>
                <w:szCs w:val="28"/>
              </w:rPr>
              <w:t>Música</w:t>
            </w:r>
          </w:p>
        </w:tc>
        <w:tc>
          <w:tcPr>
            <w:tcW w:w="2265" w:type="dxa"/>
          </w:tcPr>
          <w:p w14:paraId="4F1FF4BC"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Música épica</w:t>
            </w:r>
          </w:p>
        </w:tc>
        <w:tc>
          <w:tcPr>
            <w:tcW w:w="2058" w:type="dxa"/>
          </w:tcPr>
          <w:p w14:paraId="17FCB381"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Rock o clásica</w:t>
            </w:r>
          </w:p>
        </w:tc>
        <w:tc>
          <w:tcPr>
            <w:tcW w:w="1559" w:type="dxa"/>
          </w:tcPr>
          <w:p w14:paraId="547F2238"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Electrónica o pop</w:t>
            </w:r>
          </w:p>
        </w:tc>
        <w:tc>
          <w:tcPr>
            <w:tcW w:w="2121" w:type="dxa"/>
          </w:tcPr>
          <w:p w14:paraId="2C50ADB0"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Otro tipo de música o sin ella</w:t>
            </w:r>
          </w:p>
        </w:tc>
      </w:tr>
      <w:tr w:rsidR="0057519A" w:rsidRPr="0057519A" w14:paraId="7D22DAF8" w14:textId="77777777" w:rsidTr="004A7BE2">
        <w:tc>
          <w:tcPr>
            <w:cnfStyle w:val="001000000000" w:firstRow="0" w:lastRow="0" w:firstColumn="1" w:lastColumn="0" w:oddVBand="0" w:evenVBand="0" w:oddHBand="0" w:evenHBand="0" w:firstRowFirstColumn="0" w:firstRowLastColumn="0" w:lastRowFirstColumn="0" w:lastRowLastColumn="0"/>
            <w:tcW w:w="2482" w:type="dxa"/>
          </w:tcPr>
          <w:p w14:paraId="38787366" w14:textId="77777777" w:rsidR="0057519A" w:rsidRPr="0057519A" w:rsidRDefault="0057519A" w:rsidP="004A7BE2">
            <w:pPr>
              <w:jc w:val="both"/>
              <w:rPr>
                <w:rFonts w:cs="Arial"/>
                <w:b w:val="0"/>
                <w:color w:val="auto"/>
                <w:sz w:val="28"/>
                <w:szCs w:val="28"/>
              </w:rPr>
            </w:pPr>
            <w:r w:rsidRPr="0057519A">
              <w:rPr>
                <w:rFonts w:cs="Arial"/>
                <w:b w:val="0"/>
                <w:color w:val="auto"/>
                <w:sz w:val="28"/>
                <w:szCs w:val="28"/>
              </w:rPr>
              <w:t>Manejo de las temáticas</w:t>
            </w:r>
          </w:p>
        </w:tc>
        <w:tc>
          <w:tcPr>
            <w:tcW w:w="2265" w:type="dxa"/>
          </w:tcPr>
          <w:p w14:paraId="7FEFD6B5"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Todas las áreas reflejadas en el vídeo</w:t>
            </w:r>
          </w:p>
        </w:tc>
        <w:tc>
          <w:tcPr>
            <w:tcW w:w="2058" w:type="dxa"/>
          </w:tcPr>
          <w:p w14:paraId="2F0CE8F9"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4 asignaturas reflejadas</w:t>
            </w:r>
          </w:p>
        </w:tc>
        <w:tc>
          <w:tcPr>
            <w:tcW w:w="1559" w:type="dxa"/>
          </w:tcPr>
          <w:p w14:paraId="1D525ED1"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3. asignaturas reflejadas</w:t>
            </w:r>
          </w:p>
        </w:tc>
        <w:tc>
          <w:tcPr>
            <w:tcW w:w="2121" w:type="dxa"/>
          </w:tcPr>
          <w:p w14:paraId="7C0C40E7"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2 o menos. asignaturas reflejadas</w:t>
            </w:r>
          </w:p>
        </w:tc>
      </w:tr>
      <w:tr w:rsidR="0057519A" w:rsidRPr="0057519A" w14:paraId="70715CEE" w14:textId="77777777" w:rsidTr="004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2" w:type="dxa"/>
          </w:tcPr>
          <w:p w14:paraId="3D376271" w14:textId="77777777" w:rsidR="0057519A" w:rsidRPr="0057519A" w:rsidRDefault="0057519A" w:rsidP="004A7BE2">
            <w:pPr>
              <w:jc w:val="both"/>
              <w:rPr>
                <w:rFonts w:cs="Arial"/>
                <w:b w:val="0"/>
                <w:color w:val="auto"/>
                <w:sz w:val="28"/>
                <w:szCs w:val="28"/>
              </w:rPr>
            </w:pPr>
            <w:r w:rsidRPr="0057519A">
              <w:rPr>
                <w:rFonts w:cs="Arial"/>
                <w:b w:val="0"/>
                <w:color w:val="auto"/>
                <w:sz w:val="28"/>
                <w:szCs w:val="28"/>
              </w:rPr>
              <w:t>Escenas actuadas</w:t>
            </w:r>
          </w:p>
        </w:tc>
        <w:tc>
          <w:tcPr>
            <w:tcW w:w="2265" w:type="dxa"/>
          </w:tcPr>
          <w:p w14:paraId="10C856C1"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4 escenas actuadas</w:t>
            </w:r>
          </w:p>
        </w:tc>
        <w:tc>
          <w:tcPr>
            <w:tcW w:w="2058" w:type="dxa"/>
          </w:tcPr>
          <w:p w14:paraId="70B4EB73"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3 escenas actuadas</w:t>
            </w:r>
          </w:p>
        </w:tc>
        <w:tc>
          <w:tcPr>
            <w:tcW w:w="1559" w:type="dxa"/>
          </w:tcPr>
          <w:p w14:paraId="67B9839A"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2 escenas actuadas</w:t>
            </w:r>
          </w:p>
        </w:tc>
        <w:tc>
          <w:tcPr>
            <w:tcW w:w="2121" w:type="dxa"/>
          </w:tcPr>
          <w:p w14:paraId="52FA8947"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1 escenas actuadas</w:t>
            </w:r>
          </w:p>
        </w:tc>
      </w:tr>
      <w:tr w:rsidR="0057519A" w:rsidRPr="0057519A" w14:paraId="2B4477A7" w14:textId="77777777" w:rsidTr="004A7BE2">
        <w:tc>
          <w:tcPr>
            <w:cnfStyle w:val="001000000000" w:firstRow="0" w:lastRow="0" w:firstColumn="1" w:lastColumn="0" w:oddVBand="0" w:evenVBand="0" w:oddHBand="0" w:evenHBand="0" w:firstRowFirstColumn="0" w:firstRowLastColumn="0" w:lastRowFirstColumn="0" w:lastRowLastColumn="0"/>
            <w:tcW w:w="2482" w:type="dxa"/>
          </w:tcPr>
          <w:p w14:paraId="48070521" w14:textId="77777777" w:rsidR="0057519A" w:rsidRPr="0057519A" w:rsidRDefault="0057519A" w:rsidP="004A7BE2">
            <w:pPr>
              <w:jc w:val="both"/>
              <w:rPr>
                <w:rFonts w:cs="Arial"/>
                <w:b w:val="0"/>
                <w:color w:val="auto"/>
                <w:sz w:val="28"/>
                <w:szCs w:val="28"/>
              </w:rPr>
            </w:pPr>
            <w:r w:rsidRPr="0057519A">
              <w:rPr>
                <w:rFonts w:cs="Arial"/>
                <w:b w:val="0"/>
                <w:color w:val="auto"/>
                <w:sz w:val="28"/>
                <w:szCs w:val="28"/>
              </w:rPr>
              <w:t>Vestuario</w:t>
            </w:r>
          </w:p>
        </w:tc>
        <w:tc>
          <w:tcPr>
            <w:tcW w:w="2265" w:type="dxa"/>
          </w:tcPr>
          <w:p w14:paraId="505CA7C4"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Vestuario histórico acorde a  la tragedia en todas las escenas</w:t>
            </w:r>
          </w:p>
        </w:tc>
        <w:tc>
          <w:tcPr>
            <w:tcW w:w="2058" w:type="dxa"/>
          </w:tcPr>
          <w:p w14:paraId="0D9CEFCF"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Vestuario histórico acorde a  la tragedia en  la mayoría de las escenas</w:t>
            </w:r>
          </w:p>
        </w:tc>
        <w:tc>
          <w:tcPr>
            <w:tcW w:w="1559" w:type="dxa"/>
          </w:tcPr>
          <w:p w14:paraId="58A8975D"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Combina vestuario clásico con moderno</w:t>
            </w:r>
          </w:p>
        </w:tc>
        <w:tc>
          <w:tcPr>
            <w:tcW w:w="2121" w:type="dxa"/>
          </w:tcPr>
          <w:p w14:paraId="56C3A958"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Ausencia de vestuario</w:t>
            </w:r>
          </w:p>
        </w:tc>
      </w:tr>
      <w:tr w:rsidR="0057519A" w:rsidRPr="0057519A" w14:paraId="43F1ECE4" w14:textId="77777777" w:rsidTr="004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2" w:type="dxa"/>
          </w:tcPr>
          <w:p w14:paraId="7CAEFD9B" w14:textId="77777777" w:rsidR="0057519A" w:rsidRPr="0057519A" w:rsidRDefault="0057519A" w:rsidP="004A7BE2">
            <w:pPr>
              <w:jc w:val="both"/>
              <w:rPr>
                <w:rFonts w:cs="Arial"/>
                <w:b w:val="0"/>
                <w:color w:val="auto"/>
                <w:sz w:val="28"/>
                <w:szCs w:val="28"/>
              </w:rPr>
            </w:pPr>
            <w:r w:rsidRPr="0057519A">
              <w:rPr>
                <w:rFonts w:cs="Arial"/>
                <w:b w:val="0"/>
                <w:color w:val="auto"/>
                <w:sz w:val="28"/>
                <w:szCs w:val="28"/>
              </w:rPr>
              <w:t>Sonido</w:t>
            </w:r>
          </w:p>
        </w:tc>
        <w:tc>
          <w:tcPr>
            <w:tcW w:w="2265" w:type="dxa"/>
          </w:tcPr>
          <w:p w14:paraId="60442F7F"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Excelente</w:t>
            </w:r>
          </w:p>
        </w:tc>
        <w:tc>
          <w:tcPr>
            <w:tcW w:w="2058" w:type="dxa"/>
          </w:tcPr>
          <w:p w14:paraId="32DF15A5"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Bueno</w:t>
            </w:r>
          </w:p>
        </w:tc>
        <w:tc>
          <w:tcPr>
            <w:tcW w:w="1559" w:type="dxa"/>
          </w:tcPr>
          <w:p w14:paraId="334E341B"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 xml:space="preserve">Regular </w:t>
            </w:r>
          </w:p>
        </w:tc>
        <w:tc>
          <w:tcPr>
            <w:tcW w:w="2121" w:type="dxa"/>
          </w:tcPr>
          <w:p w14:paraId="5A31CF7E" w14:textId="77777777" w:rsidR="0057519A" w:rsidRPr="0057519A" w:rsidRDefault="0057519A" w:rsidP="004A7BE2">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57519A">
              <w:rPr>
                <w:rFonts w:cs="Arial"/>
                <w:sz w:val="24"/>
                <w:szCs w:val="24"/>
              </w:rPr>
              <w:t>Malo</w:t>
            </w:r>
          </w:p>
        </w:tc>
      </w:tr>
      <w:tr w:rsidR="0057519A" w:rsidRPr="0057519A" w14:paraId="534D0BEA" w14:textId="77777777" w:rsidTr="004A7BE2">
        <w:tc>
          <w:tcPr>
            <w:cnfStyle w:val="001000000000" w:firstRow="0" w:lastRow="0" w:firstColumn="1" w:lastColumn="0" w:oddVBand="0" w:evenVBand="0" w:oddHBand="0" w:evenHBand="0" w:firstRowFirstColumn="0" w:firstRowLastColumn="0" w:lastRowFirstColumn="0" w:lastRowLastColumn="0"/>
            <w:tcW w:w="2482" w:type="dxa"/>
          </w:tcPr>
          <w:p w14:paraId="3319B1AF" w14:textId="77777777" w:rsidR="0057519A" w:rsidRPr="0057519A" w:rsidRDefault="0057519A" w:rsidP="004A7BE2">
            <w:pPr>
              <w:jc w:val="both"/>
              <w:rPr>
                <w:rFonts w:cs="Arial"/>
                <w:b w:val="0"/>
                <w:color w:val="auto"/>
                <w:sz w:val="28"/>
                <w:szCs w:val="28"/>
              </w:rPr>
            </w:pPr>
            <w:r w:rsidRPr="0057519A">
              <w:rPr>
                <w:rFonts w:cs="Arial"/>
                <w:b w:val="0"/>
                <w:color w:val="auto"/>
                <w:sz w:val="28"/>
                <w:szCs w:val="28"/>
              </w:rPr>
              <w:t>Imagen</w:t>
            </w:r>
          </w:p>
        </w:tc>
        <w:tc>
          <w:tcPr>
            <w:tcW w:w="2265" w:type="dxa"/>
          </w:tcPr>
          <w:p w14:paraId="7BC24BA8"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Excelente</w:t>
            </w:r>
          </w:p>
        </w:tc>
        <w:tc>
          <w:tcPr>
            <w:tcW w:w="2058" w:type="dxa"/>
          </w:tcPr>
          <w:p w14:paraId="67DD5800"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Buena</w:t>
            </w:r>
          </w:p>
        </w:tc>
        <w:tc>
          <w:tcPr>
            <w:tcW w:w="1559" w:type="dxa"/>
          </w:tcPr>
          <w:p w14:paraId="3185EE76"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Regular</w:t>
            </w:r>
          </w:p>
        </w:tc>
        <w:tc>
          <w:tcPr>
            <w:tcW w:w="2121" w:type="dxa"/>
          </w:tcPr>
          <w:p w14:paraId="7A1A055F" w14:textId="77777777" w:rsidR="0057519A" w:rsidRPr="0057519A" w:rsidRDefault="0057519A" w:rsidP="004A7BE2">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57519A">
              <w:rPr>
                <w:rFonts w:cs="Arial"/>
                <w:sz w:val="24"/>
                <w:szCs w:val="24"/>
              </w:rPr>
              <w:t>Mala</w:t>
            </w:r>
          </w:p>
        </w:tc>
      </w:tr>
    </w:tbl>
    <w:p w14:paraId="71BAB2AF" w14:textId="77777777" w:rsidR="0057519A" w:rsidRDefault="0057519A" w:rsidP="0057519A">
      <w:pPr>
        <w:pStyle w:val="Prrafodelista"/>
        <w:spacing w:line="240" w:lineRule="auto"/>
        <w:jc w:val="both"/>
        <w:rPr>
          <w:rFonts w:cs="Arial"/>
          <w:b/>
          <w:sz w:val="24"/>
          <w:szCs w:val="24"/>
        </w:rPr>
      </w:pPr>
    </w:p>
    <w:p w14:paraId="398A45E1" w14:textId="77777777" w:rsidR="0057519A" w:rsidRDefault="0057519A" w:rsidP="0057519A">
      <w:pPr>
        <w:spacing w:line="240" w:lineRule="auto"/>
        <w:jc w:val="both"/>
        <w:rPr>
          <w:rFonts w:cs="Arial"/>
          <w:b/>
          <w:sz w:val="24"/>
          <w:szCs w:val="24"/>
        </w:rPr>
      </w:pPr>
    </w:p>
    <w:p w14:paraId="3B4D9967" w14:textId="77777777" w:rsidR="00DA3231" w:rsidRPr="0051069F" w:rsidRDefault="009D5033" w:rsidP="0051069F">
      <w:pPr>
        <w:pStyle w:val="Prrafodelista"/>
        <w:numPr>
          <w:ilvl w:val="0"/>
          <w:numId w:val="12"/>
        </w:numPr>
        <w:spacing w:line="240" w:lineRule="auto"/>
        <w:jc w:val="both"/>
        <w:rPr>
          <w:rFonts w:cs="Arial"/>
          <w:b/>
          <w:sz w:val="24"/>
          <w:szCs w:val="24"/>
        </w:rPr>
      </w:pPr>
      <w:r w:rsidRPr="0051069F">
        <w:rPr>
          <w:rFonts w:cs="Arial"/>
          <w:b/>
          <w:sz w:val="24"/>
          <w:szCs w:val="24"/>
        </w:rPr>
        <w:t>CRONOGRAMA</w:t>
      </w:r>
    </w:p>
    <w:tbl>
      <w:tblPr>
        <w:tblStyle w:val="Tabladecuadrcula5oscura-nfasis5"/>
        <w:tblW w:w="0" w:type="auto"/>
        <w:tblLook w:val="04A0" w:firstRow="1" w:lastRow="0" w:firstColumn="1" w:lastColumn="0" w:noHBand="0" w:noVBand="1"/>
      </w:tblPr>
      <w:tblGrid>
        <w:gridCol w:w="3091"/>
        <w:gridCol w:w="748"/>
        <w:gridCol w:w="1537"/>
        <w:gridCol w:w="2075"/>
        <w:gridCol w:w="1195"/>
      </w:tblGrid>
      <w:tr w:rsidR="0051069F" w:rsidRPr="0051069F" w14:paraId="1F7835CE" w14:textId="77777777" w:rsidTr="0051069F">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091" w:type="dxa"/>
          </w:tcPr>
          <w:p w14:paraId="2B02E1B5" w14:textId="77777777" w:rsidR="001C06A6" w:rsidRPr="0051069F" w:rsidRDefault="001C06A6" w:rsidP="0051069F">
            <w:pPr>
              <w:jc w:val="both"/>
              <w:rPr>
                <w:rFonts w:cs="Arial"/>
                <w:color w:val="auto"/>
                <w:sz w:val="28"/>
                <w:szCs w:val="28"/>
              </w:rPr>
            </w:pPr>
            <w:r w:rsidRPr="0051069F">
              <w:rPr>
                <w:rFonts w:cs="Arial"/>
                <w:color w:val="auto"/>
                <w:sz w:val="28"/>
                <w:szCs w:val="28"/>
              </w:rPr>
              <w:t xml:space="preserve">Actividades </w:t>
            </w:r>
          </w:p>
        </w:tc>
        <w:tc>
          <w:tcPr>
            <w:tcW w:w="672" w:type="dxa"/>
          </w:tcPr>
          <w:p w14:paraId="289995B3" w14:textId="77777777" w:rsidR="001C06A6" w:rsidRPr="0051069F" w:rsidRDefault="001C06A6" w:rsidP="0051069F">
            <w:pPr>
              <w:jc w:val="both"/>
              <w:cnfStyle w:val="100000000000" w:firstRow="1" w:lastRow="0" w:firstColumn="0" w:lastColumn="0" w:oddVBand="0" w:evenVBand="0" w:oddHBand="0" w:evenHBand="0" w:firstRowFirstColumn="0" w:firstRowLastColumn="0" w:lastRowFirstColumn="0" w:lastRowLastColumn="0"/>
              <w:rPr>
                <w:rFonts w:cs="Arial"/>
                <w:color w:val="auto"/>
                <w:sz w:val="28"/>
                <w:szCs w:val="28"/>
              </w:rPr>
            </w:pPr>
            <w:r w:rsidRPr="0051069F">
              <w:rPr>
                <w:rFonts w:cs="Arial"/>
                <w:color w:val="auto"/>
                <w:sz w:val="28"/>
                <w:szCs w:val="28"/>
              </w:rPr>
              <w:t xml:space="preserve">Julio </w:t>
            </w:r>
          </w:p>
        </w:tc>
        <w:tc>
          <w:tcPr>
            <w:tcW w:w="1537" w:type="dxa"/>
          </w:tcPr>
          <w:p w14:paraId="2710CFAB" w14:textId="77777777" w:rsidR="001C06A6" w:rsidRPr="0051069F" w:rsidRDefault="001C06A6" w:rsidP="0051069F">
            <w:pPr>
              <w:jc w:val="both"/>
              <w:cnfStyle w:val="100000000000" w:firstRow="1" w:lastRow="0" w:firstColumn="0" w:lastColumn="0" w:oddVBand="0" w:evenVBand="0" w:oddHBand="0" w:evenHBand="0" w:firstRowFirstColumn="0" w:firstRowLastColumn="0" w:lastRowFirstColumn="0" w:lastRowLastColumn="0"/>
              <w:rPr>
                <w:rFonts w:cs="Arial"/>
                <w:color w:val="auto"/>
                <w:sz w:val="28"/>
                <w:szCs w:val="28"/>
              </w:rPr>
            </w:pPr>
            <w:r w:rsidRPr="0051069F">
              <w:rPr>
                <w:rFonts w:cs="Arial"/>
                <w:color w:val="auto"/>
                <w:sz w:val="28"/>
                <w:szCs w:val="28"/>
              </w:rPr>
              <w:t xml:space="preserve">Agosto </w:t>
            </w:r>
          </w:p>
        </w:tc>
        <w:tc>
          <w:tcPr>
            <w:tcW w:w="2075" w:type="dxa"/>
          </w:tcPr>
          <w:p w14:paraId="4AFB8C37" w14:textId="77777777" w:rsidR="001C06A6" w:rsidRPr="0051069F" w:rsidRDefault="001C06A6" w:rsidP="0051069F">
            <w:pPr>
              <w:jc w:val="both"/>
              <w:cnfStyle w:val="100000000000" w:firstRow="1" w:lastRow="0" w:firstColumn="0" w:lastColumn="0" w:oddVBand="0" w:evenVBand="0" w:oddHBand="0" w:evenHBand="0" w:firstRowFirstColumn="0" w:firstRowLastColumn="0" w:lastRowFirstColumn="0" w:lastRowLastColumn="0"/>
              <w:rPr>
                <w:rFonts w:cs="Arial"/>
                <w:color w:val="auto"/>
                <w:sz w:val="28"/>
                <w:szCs w:val="28"/>
              </w:rPr>
            </w:pPr>
            <w:r w:rsidRPr="0051069F">
              <w:rPr>
                <w:rFonts w:cs="Arial"/>
                <w:color w:val="auto"/>
                <w:sz w:val="28"/>
                <w:szCs w:val="28"/>
              </w:rPr>
              <w:t xml:space="preserve">Septiembre </w:t>
            </w:r>
          </w:p>
        </w:tc>
        <w:tc>
          <w:tcPr>
            <w:tcW w:w="1195" w:type="dxa"/>
          </w:tcPr>
          <w:p w14:paraId="2F3F038E" w14:textId="77777777" w:rsidR="001C06A6" w:rsidRPr="0051069F" w:rsidRDefault="001C06A6" w:rsidP="0051069F">
            <w:pPr>
              <w:jc w:val="both"/>
              <w:cnfStyle w:val="100000000000" w:firstRow="1" w:lastRow="0" w:firstColumn="0" w:lastColumn="0" w:oddVBand="0" w:evenVBand="0" w:oddHBand="0" w:evenHBand="0" w:firstRowFirstColumn="0" w:firstRowLastColumn="0" w:lastRowFirstColumn="0" w:lastRowLastColumn="0"/>
              <w:rPr>
                <w:rFonts w:cs="Arial"/>
                <w:color w:val="auto"/>
                <w:sz w:val="28"/>
                <w:szCs w:val="28"/>
              </w:rPr>
            </w:pPr>
          </w:p>
        </w:tc>
      </w:tr>
      <w:tr w:rsidR="0051069F" w:rsidRPr="0051069F" w14:paraId="337A3F60" w14:textId="77777777" w:rsidTr="0051069F">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091" w:type="dxa"/>
          </w:tcPr>
          <w:p w14:paraId="61B4E3CB" w14:textId="77777777" w:rsidR="001C06A6" w:rsidRPr="0051069F" w:rsidRDefault="001C06A6" w:rsidP="0051069F">
            <w:pPr>
              <w:jc w:val="both"/>
              <w:rPr>
                <w:rFonts w:cs="Arial"/>
                <w:color w:val="auto"/>
                <w:sz w:val="28"/>
                <w:szCs w:val="28"/>
              </w:rPr>
            </w:pPr>
            <w:r w:rsidRPr="0051069F">
              <w:rPr>
                <w:rFonts w:cs="Arial"/>
                <w:color w:val="auto"/>
                <w:sz w:val="28"/>
                <w:szCs w:val="28"/>
              </w:rPr>
              <w:t>Divulgación</w:t>
            </w:r>
          </w:p>
        </w:tc>
        <w:tc>
          <w:tcPr>
            <w:tcW w:w="672" w:type="dxa"/>
          </w:tcPr>
          <w:p w14:paraId="7393D948" w14:textId="77777777" w:rsidR="001C06A6" w:rsidRPr="0051069F" w:rsidRDefault="001C06A6" w:rsidP="0051069F">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51069F">
              <w:rPr>
                <w:rFonts w:cs="Arial"/>
                <w:sz w:val="28"/>
                <w:szCs w:val="28"/>
              </w:rPr>
              <w:t>21</w:t>
            </w:r>
          </w:p>
        </w:tc>
        <w:tc>
          <w:tcPr>
            <w:tcW w:w="1537" w:type="dxa"/>
          </w:tcPr>
          <w:p w14:paraId="0A0386A3"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2075" w:type="dxa"/>
          </w:tcPr>
          <w:p w14:paraId="4450C8D9"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195" w:type="dxa"/>
          </w:tcPr>
          <w:p w14:paraId="6A35F80F"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51069F" w:rsidRPr="0051069F" w14:paraId="74C965C9" w14:textId="77777777" w:rsidTr="0051069F">
        <w:trPr>
          <w:trHeight w:val="625"/>
        </w:trPr>
        <w:tc>
          <w:tcPr>
            <w:cnfStyle w:val="001000000000" w:firstRow="0" w:lastRow="0" w:firstColumn="1" w:lastColumn="0" w:oddVBand="0" w:evenVBand="0" w:oddHBand="0" w:evenHBand="0" w:firstRowFirstColumn="0" w:firstRowLastColumn="0" w:lastRowFirstColumn="0" w:lastRowLastColumn="0"/>
            <w:tcW w:w="3091" w:type="dxa"/>
          </w:tcPr>
          <w:p w14:paraId="73DE1D3D" w14:textId="77777777" w:rsidR="001C06A6" w:rsidRPr="0051069F" w:rsidRDefault="001C06A6" w:rsidP="0051069F">
            <w:pPr>
              <w:jc w:val="both"/>
              <w:rPr>
                <w:rFonts w:cs="Arial"/>
                <w:color w:val="auto"/>
                <w:sz w:val="28"/>
                <w:szCs w:val="28"/>
              </w:rPr>
            </w:pPr>
            <w:r w:rsidRPr="0051069F">
              <w:rPr>
                <w:rFonts w:cs="Arial"/>
                <w:color w:val="auto"/>
                <w:sz w:val="28"/>
                <w:szCs w:val="28"/>
              </w:rPr>
              <w:t>Orientaciones técnicas</w:t>
            </w:r>
          </w:p>
        </w:tc>
        <w:tc>
          <w:tcPr>
            <w:tcW w:w="672" w:type="dxa"/>
          </w:tcPr>
          <w:p w14:paraId="2B14A56C" w14:textId="77777777" w:rsidR="001C06A6" w:rsidRPr="0051069F" w:rsidRDefault="001C06A6" w:rsidP="0051069F">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51069F">
              <w:rPr>
                <w:rFonts w:cs="Arial"/>
                <w:sz w:val="28"/>
                <w:szCs w:val="28"/>
              </w:rPr>
              <w:t>21</w:t>
            </w:r>
          </w:p>
        </w:tc>
        <w:tc>
          <w:tcPr>
            <w:tcW w:w="1537" w:type="dxa"/>
          </w:tcPr>
          <w:p w14:paraId="521AE83D"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2075" w:type="dxa"/>
          </w:tcPr>
          <w:p w14:paraId="6D4C5B5A"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1195" w:type="dxa"/>
          </w:tcPr>
          <w:p w14:paraId="25597AD1"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r>
      <w:tr w:rsidR="0051069F" w:rsidRPr="0051069F" w14:paraId="07215DE8" w14:textId="77777777" w:rsidTr="0051069F">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3091" w:type="dxa"/>
          </w:tcPr>
          <w:p w14:paraId="6D52C342" w14:textId="77777777" w:rsidR="001C06A6" w:rsidRPr="0051069F" w:rsidRDefault="001C06A6" w:rsidP="0051069F">
            <w:pPr>
              <w:jc w:val="both"/>
              <w:rPr>
                <w:rFonts w:cs="Arial"/>
                <w:color w:val="auto"/>
                <w:sz w:val="28"/>
                <w:szCs w:val="28"/>
              </w:rPr>
            </w:pPr>
            <w:r w:rsidRPr="0051069F">
              <w:rPr>
                <w:rFonts w:cs="Arial"/>
                <w:color w:val="auto"/>
                <w:sz w:val="28"/>
                <w:szCs w:val="28"/>
              </w:rPr>
              <w:t>Encuentros por grupos</w:t>
            </w:r>
          </w:p>
        </w:tc>
        <w:tc>
          <w:tcPr>
            <w:tcW w:w="672" w:type="dxa"/>
          </w:tcPr>
          <w:p w14:paraId="1B19A2E8"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537" w:type="dxa"/>
          </w:tcPr>
          <w:p w14:paraId="418B4F5C" w14:textId="77777777" w:rsidR="001C06A6" w:rsidRPr="0051069F" w:rsidRDefault="003864D6" w:rsidP="0051069F">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51069F">
              <w:rPr>
                <w:rFonts w:cs="Arial"/>
                <w:sz w:val="28"/>
                <w:szCs w:val="28"/>
              </w:rPr>
              <w:t>1-5</w:t>
            </w:r>
          </w:p>
        </w:tc>
        <w:tc>
          <w:tcPr>
            <w:tcW w:w="2075" w:type="dxa"/>
          </w:tcPr>
          <w:p w14:paraId="1870554A"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195" w:type="dxa"/>
          </w:tcPr>
          <w:p w14:paraId="2884BBB2"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51069F" w:rsidRPr="0051069F" w14:paraId="730CE130" w14:textId="77777777" w:rsidTr="0051069F">
        <w:trPr>
          <w:trHeight w:val="625"/>
        </w:trPr>
        <w:tc>
          <w:tcPr>
            <w:cnfStyle w:val="001000000000" w:firstRow="0" w:lastRow="0" w:firstColumn="1" w:lastColumn="0" w:oddVBand="0" w:evenVBand="0" w:oddHBand="0" w:evenHBand="0" w:firstRowFirstColumn="0" w:firstRowLastColumn="0" w:lastRowFirstColumn="0" w:lastRowLastColumn="0"/>
            <w:tcW w:w="3091" w:type="dxa"/>
          </w:tcPr>
          <w:p w14:paraId="261C3046" w14:textId="77777777" w:rsidR="001C06A6" w:rsidRPr="0051069F" w:rsidRDefault="001C06A6" w:rsidP="0051069F">
            <w:pPr>
              <w:jc w:val="both"/>
              <w:rPr>
                <w:rFonts w:cs="Arial"/>
                <w:color w:val="auto"/>
                <w:sz w:val="28"/>
                <w:szCs w:val="28"/>
              </w:rPr>
            </w:pPr>
            <w:r w:rsidRPr="0051069F">
              <w:rPr>
                <w:rFonts w:cs="Arial"/>
                <w:color w:val="auto"/>
                <w:sz w:val="28"/>
                <w:szCs w:val="28"/>
              </w:rPr>
              <w:t>Asesoría</w:t>
            </w:r>
          </w:p>
        </w:tc>
        <w:tc>
          <w:tcPr>
            <w:tcW w:w="672" w:type="dxa"/>
          </w:tcPr>
          <w:p w14:paraId="2274C09A"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1537" w:type="dxa"/>
          </w:tcPr>
          <w:p w14:paraId="740D9F3F" w14:textId="77777777" w:rsidR="001C06A6" w:rsidRPr="0051069F" w:rsidRDefault="001C06A6" w:rsidP="0051069F">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51069F">
              <w:rPr>
                <w:rFonts w:cs="Arial"/>
                <w:sz w:val="28"/>
                <w:szCs w:val="28"/>
              </w:rPr>
              <w:t>8-12; 22-26</w:t>
            </w:r>
          </w:p>
        </w:tc>
        <w:tc>
          <w:tcPr>
            <w:tcW w:w="2075" w:type="dxa"/>
          </w:tcPr>
          <w:p w14:paraId="49A322C8"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1195" w:type="dxa"/>
          </w:tcPr>
          <w:p w14:paraId="127A25E8"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r>
      <w:tr w:rsidR="0051069F" w:rsidRPr="0051069F" w14:paraId="616E6AF5" w14:textId="77777777" w:rsidTr="0051069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3091" w:type="dxa"/>
          </w:tcPr>
          <w:p w14:paraId="5027D936" w14:textId="77777777" w:rsidR="001C06A6" w:rsidRPr="0051069F" w:rsidRDefault="001C06A6" w:rsidP="0051069F">
            <w:pPr>
              <w:jc w:val="both"/>
              <w:rPr>
                <w:rFonts w:cs="Arial"/>
                <w:color w:val="auto"/>
                <w:sz w:val="28"/>
                <w:szCs w:val="28"/>
              </w:rPr>
            </w:pPr>
            <w:r w:rsidRPr="0051069F">
              <w:rPr>
                <w:rFonts w:cs="Arial"/>
                <w:color w:val="auto"/>
                <w:sz w:val="28"/>
                <w:szCs w:val="28"/>
              </w:rPr>
              <w:t>Primera entrega</w:t>
            </w:r>
          </w:p>
        </w:tc>
        <w:tc>
          <w:tcPr>
            <w:tcW w:w="672" w:type="dxa"/>
          </w:tcPr>
          <w:p w14:paraId="23C4C050"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537" w:type="dxa"/>
          </w:tcPr>
          <w:p w14:paraId="4E1292C8" w14:textId="77777777" w:rsidR="001C06A6" w:rsidRPr="0051069F" w:rsidRDefault="001C06A6" w:rsidP="0051069F">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51069F">
              <w:rPr>
                <w:rFonts w:cs="Arial"/>
                <w:sz w:val="28"/>
                <w:szCs w:val="28"/>
              </w:rPr>
              <w:t>29-31</w:t>
            </w:r>
          </w:p>
        </w:tc>
        <w:tc>
          <w:tcPr>
            <w:tcW w:w="2075" w:type="dxa"/>
          </w:tcPr>
          <w:p w14:paraId="3995D4B4" w14:textId="77777777" w:rsidR="001C06A6" w:rsidRPr="0051069F" w:rsidRDefault="001C06A6" w:rsidP="0051069F">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cs="Arial"/>
                <w:sz w:val="28"/>
                <w:szCs w:val="28"/>
              </w:rPr>
            </w:pPr>
            <w:r w:rsidRPr="0051069F">
              <w:rPr>
                <w:rFonts w:cs="Arial"/>
                <w:sz w:val="28"/>
                <w:szCs w:val="28"/>
              </w:rPr>
              <w:t>2</w:t>
            </w:r>
          </w:p>
        </w:tc>
        <w:tc>
          <w:tcPr>
            <w:tcW w:w="1195" w:type="dxa"/>
          </w:tcPr>
          <w:p w14:paraId="440DD342"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51069F" w:rsidRPr="0051069F" w14:paraId="174EF0FA" w14:textId="77777777" w:rsidTr="0051069F">
        <w:trPr>
          <w:trHeight w:val="625"/>
        </w:trPr>
        <w:tc>
          <w:tcPr>
            <w:cnfStyle w:val="001000000000" w:firstRow="0" w:lastRow="0" w:firstColumn="1" w:lastColumn="0" w:oddVBand="0" w:evenVBand="0" w:oddHBand="0" w:evenHBand="0" w:firstRowFirstColumn="0" w:firstRowLastColumn="0" w:lastRowFirstColumn="0" w:lastRowLastColumn="0"/>
            <w:tcW w:w="3091" w:type="dxa"/>
          </w:tcPr>
          <w:p w14:paraId="640A2CFE" w14:textId="77777777" w:rsidR="001C06A6" w:rsidRPr="0051069F" w:rsidRDefault="001C06A6" w:rsidP="0051069F">
            <w:pPr>
              <w:jc w:val="both"/>
              <w:rPr>
                <w:rFonts w:cs="Arial"/>
                <w:color w:val="auto"/>
                <w:sz w:val="28"/>
                <w:szCs w:val="28"/>
              </w:rPr>
            </w:pPr>
            <w:r w:rsidRPr="0051069F">
              <w:rPr>
                <w:rFonts w:cs="Arial"/>
                <w:color w:val="auto"/>
                <w:sz w:val="28"/>
                <w:szCs w:val="28"/>
              </w:rPr>
              <w:t>Segunda entrega</w:t>
            </w:r>
          </w:p>
        </w:tc>
        <w:tc>
          <w:tcPr>
            <w:tcW w:w="672" w:type="dxa"/>
          </w:tcPr>
          <w:p w14:paraId="756CED01"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1537" w:type="dxa"/>
          </w:tcPr>
          <w:p w14:paraId="6ECD2C4E"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2075" w:type="dxa"/>
          </w:tcPr>
          <w:p w14:paraId="5029B0BC" w14:textId="77777777" w:rsidR="001C06A6" w:rsidRPr="0051069F" w:rsidRDefault="001C06A6" w:rsidP="0051069F">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51069F">
              <w:rPr>
                <w:rFonts w:cs="Arial"/>
                <w:sz w:val="28"/>
                <w:szCs w:val="28"/>
              </w:rPr>
              <w:t>19-23</w:t>
            </w:r>
          </w:p>
        </w:tc>
        <w:tc>
          <w:tcPr>
            <w:tcW w:w="1195" w:type="dxa"/>
          </w:tcPr>
          <w:p w14:paraId="6A6DF4A3" w14:textId="77777777" w:rsidR="001C06A6" w:rsidRPr="0051069F" w:rsidRDefault="001C06A6" w:rsidP="0051069F">
            <w:pPr>
              <w:jc w:val="both"/>
              <w:cnfStyle w:val="000000000000" w:firstRow="0" w:lastRow="0" w:firstColumn="0" w:lastColumn="0" w:oddVBand="0" w:evenVBand="0" w:oddHBand="0" w:evenHBand="0" w:firstRowFirstColumn="0" w:firstRowLastColumn="0" w:lastRowFirstColumn="0" w:lastRowLastColumn="0"/>
              <w:rPr>
                <w:rFonts w:cs="Arial"/>
                <w:sz w:val="28"/>
                <w:szCs w:val="28"/>
              </w:rPr>
            </w:pPr>
          </w:p>
        </w:tc>
      </w:tr>
      <w:tr w:rsidR="0051069F" w:rsidRPr="0051069F" w14:paraId="5330A8D0" w14:textId="77777777" w:rsidTr="0051069F">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091" w:type="dxa"/>
          </w:tcPr>
          <w:p w14:paraId="4A7F5F8A" w14:textId="77777777" w:rsidR="001C06A6" w:rsidRPr="0051069F" w:rsidRDefault="001C06A6" w:rsidP="0051069F">
            <w:pPr>
              <w:jc w:val="both"/>
              <w:rPr>
                <w:rFonts w:cs="Arial"/>
                <w:color w:val="auto"/>
                <w:sz w:val="28"/>
                <w:szCs w:val="28"/>
              </w:rPr>
            </w:pPr>
            <w:r w:rsidRPr="0051069F">
              <w:rPr>
                <w:rFonts w:cs="Arial"/>
                <w:color w:val="auto"/>
                <w:sz w:val="28"/>
                <w:szCs w:val="28"/>
              </w:rPr>
              <w:t>Entrega final</w:t>
            </w:r>
          </w:p>
        </w:tc>
        <w:tc>
          <w:tcPr>
            <w:tcW w:w="672" w:type="dxa"/>
          </w:tcPr>
          <w:p w14:paraId="13811E3B"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537" w:type="dxa"/>
          </w:tcPr>
          <w:p w14:paraId="5B7182E4"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2075" w:type="dxa"/>
          </w:tcPr>
          <w:p w14:paraId="2CB74D48"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195" w:type="dxa"/>
          </w:tcPr>
          <w:p w14:paraId="0F1C7E94" w14:textId="77777777" w:rsidR="001C06A6" w:rsidRPr="0051069F" w:rsidRDefault="001C06A6" w:rsidP="0051069F">
            <w:pPr>
              <w:jc w:val="both"/>
              <w:cnfStyle w:val="000000100000" w:firstRow="0" w:lastRow="0" w:firstColumn="0" w:lastColumn="0" w:oddVBand="0" w:evenVBand="0" w:oddHBand="1" w:evenHBand="0" w:firstRowFirstColumn="0" w:firstRowLastColumn="0" w:lastRowFirstColumn="0" w:lastRowLastColumn="0"/>
              <w:rPr>
                <w:rFonts w:cs="Arial"/>
                <w:sz w:val="28"/>
                <w:szCs w:val="28"/>
              </w:rPr>
            </w:pPr>
            <w:r w:rsidRPr="0051069F">
              <w:rPr>
                <w:rFonts w:cs="Arial"/>
                <w:sz w:val="28"/>
                <w:szCs w:val="28"/>
              </w:rPr>
              <w:t>3 -7</w:t>
            </w:r>
          </w:p>
        </w:tc>
      </w:tr>
    </w:tbl>
    <w:p w14:paraId="7E258411" w14:textId="77777777" w:rsidR="009D5033" w:rsidRPr="0051069F" w:rsidRDefault="009D5033" w:rsidP="0057519A">
      <w:pPr>
        <w:spacing w:line="240" w:lineRule="auto"/>
        <w:jc w:val="both"/>
        <w:rPr>
          <w:rFonts w:cs="Arial"/>
          <w:sz w:val="24"/>
          <w:szCs w:val="24"/>
        </w:rPr>
      </w:pPr>
    </w:p>
    <w:sectPr w:rsidR="009D5033" w:rsidRPr="0051069F" w:rsidSect="0057519A">
      <w:pgSz w:w="12240" w:h="15840"/>
      <w:pgMar w:top="1134" w:right="616"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Yirsen Aguilar" w:date="2016-07-24T20:37:00Z" w:initials="YA">
    <w:p w14:paraId="0F6D1E52" w14:textId="77777777" w:rsidR="00D13A07" w:rsidRDefault="00D13A07">
      <w:pPr>
        <w:pStyle w:val="Textocomentario"/>
      </w:pPr>
      <w:r>
        <w:rPr>
          <w:rStyle w:val="Refdecomentario"/>
        </w:rPr>
        <w:annotationRef/>
      </w:r>
      <w:r>
        <w:t>Se requiere precisar este criterio</w:t>
      </w:r>
    </w:p>
  </w:comment>
  <w:comment w:id="2" w:author="Yirsen Aguilar" w:date="2016-07-24T21:08:00Z" w:initials="YA">
    <w:p w14:paraId="18309D0A" w14:textId="5672AD57" w:rsidR="0057519A" w:rsidRDefault="0057519A">
      <w:pPr>
        <w:pStyle w:val="Textocomentario"/>
      </w:pPr>
      <w:r>
        <w:rPr>
          <w:rStyle w:val="Refdecomentario"/>
        </w:rPr>
        <w:annotationRef/>
      </w:r>
      <w:r>
        <w:t>Falta rubrica para evaluar este producto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6D1E52" w15:done="0"/>
  <w15:commentEx w15:paraId="18309D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024AC"/>
    <w:multiLevelType w:val="hybridMultilevel"/>
    <w:tmpl w:val="A3266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443B3"/>
    <w:multiLevelType w:val="multilevel"/>
    <w:tmpl w:val="CC4C2E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62116B0"/>
    <w:multiLevelType w:val="multilevel"/>
    <w:tmpl w:val="3B14D82C"/>
    <w:lvl w:ilvl="0">
      <w:start w:val="2"/>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C3F45FB"/>
    <w:multiLevelType w:val="hybridMultilevel"/>
    <w:tmpl w:val="CD420CD6"/>
    <w:lvl w:ilvl="0" w:tplc="D47C12C8">
      <w:start w:val="1"/>
      <w:numFmt w:val="bullet"/>
      <w:lvlText w:val="•"/>
      <w:lvlJc w:val="left"/>
      <w:pPr>
        <w:tabs>
          <w:tab w:val="num" w:pos="720"/>
        </w:tabs>
        <w:ind w:left="720" w:hanging="360"/>
      </w:pPr>
      <w:rPr>
        <w:rFonts w:ascii="Arial" w:hAnsi="Arial" w:hint="default"/>
      </w:rPr>
    </w:lvl>
    <w:lvl w:ilvl="1" w:tplc="EC1ED21E" w:tentative="1">
      <w:start w:val="1"/>
      <w:numFmt w:val="bullet"/>
      <w:lvlText w:val="•"/>
      <w:lvlJc w:val="left"/>
      <w:pPr>
        <w:tabs>
          <w:tab w:val="num" w:pos="1440"/>
        </w:tabs>
        <w:ind w:left="1440" w:hanging="360"/>
      </w:pPr>
      <w:rPr>
        <w:rFonts w:ascii="Arial" w:hAnsi="Arial" w:hint="default"/>
      </w:rPr>
    </w:lvl>
    <w:lvl w:ilvl="2" w:tplc="542686BE" w:tentative="1">
      <w:start w:val="1"/>
      <w:numFmt w:val="bullet"/>
      <w:lvlText w:val="•"/>
      <w:lvlJc w:val="left"/>
      <w:pPr>
        <w:tabs>
          <w:tab w:val="num" w:pos="2160"/>
        </w:tabs>
        <w:ind w:left="2160" w:hanging="360"/>
      </w:pPr>
      <w:rPr>
        <w:rFonts w:ascii="Arial" w:hAnsi="Arial" w:hint="default"/>
      </w:rPr>
    </w:lvl>
    <w:lvl w:ilvl="3" w:tplc="C77680A8" w:tentative="1">
      <w:start w:val="1"/>
      <w:numFmt w:val="bullet"/>
      <w:lvlText w:val="•"/>
      <w:lvlJc w:val="left"/>
      <w:pPr>
        <w:tabs>
          <w:tab w:val="num" w:pos="2880"/>
        </w:tabs>
        <w:ind w:left="2880" w:hanging="360"/>
      </w:pPr>
      <w:rPr>
        <w:rFonts w:ascii="Arial" w:hAnsi="Arial" w:hint="default"/>
      </w:rPr>
    </w:lvl>
    <w:lvl w:ilvl="4" w:tplc="31CCEC8E" w:tentative="1">
      <w:start w:val="1"/>
      <w:numFmt w:val="bullet"/>
      <w:lvlText w:val="•"/>
      <w:lvlJc w:val="left"/>
      <w:pPr>
        <w:tabs>
          <w:tab w:val="num" w:pos="3600"/>
        </w:tabs>
        <w:ind w:left="3600" w:hanging="360"/>
      </w:pPr>
      <w:rPr>
        <w:rFonts w:ascii="Arial" w:hAnsi="Arial" w:hint="default"/>
      </w:rPr>
    </w:lvl>
    <w:lvl w:ilvl="5" w:tplc="8E282776" w:tentative="1">
      <w:start w:val="1"/>
      <w:numFmt w:val="bullet"/>
      <w:lvlText w:val="•"/>
      <w:lvlJc w:val="left"/>
      <w:pPr>
        <w:tabs>
          <w:tab w:val="num" w:pos="4320"/>
        </w:tabs>
        <w:ind w:left="4320" w:hanging="360"/>
      </w:pPr>
      <w:rPr>
        <w:rFonts w:ascii="Arial" w:hAnsi="Arial" w:hint="default"/>
      </w:rPr>
    </w:lvl>
    <w:lvl w:ilvl="6" w:tplc="2806CE1C" w:tentative="1">
      <w:start w:val="1"/>
      <w:numFmt w:val="bullet"/>
      <w:lvlText w:val="•"/>
      <w:lvlJc w:val="left"/>
      <w:pPr>
        <w:tabs>
          <w:tab w:val="num" w:pos="5040"/>
        </w:tabs>
        <w:ind w:left="5040" w:hanging="360"/>
      </w:pPr>
      <w:rPr>
        <w:rFonts w:ascii="Arial" w:hAnsi="Arial" w:hint="default"/>
      </w:rPr>
    </w:lvl>
    <w:lvl w:ilvl="7" w:tplc="C13EF8BC" w:tentative="1">
      <w:start w:val="1"/>
      <w:numFmt w:val="bullet"/>
      <w:lvlText w:val="•"/>
      <w:lvlJc w:val="left"/>
      <w:pPr>
        <w:tabs>
          <w:tab w:val="num" w:pos="5760"/>
        </w:tabs>
        <w:ind w:left="5760" w:hanging="360"/>
      </w:pPr>
      <w:rPr>
        <w:rFonts w:ascii="Arial" w:hAnsi="Arial" w:hint="default"/>
      </w:rPr>
    </w:lvl>
    <w:lvl w:ilvl="8" w:tplc="CEFE87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EE5605"/>
    <w:multiLevelType w:val="hybridMultilevel"/>
    <w:tmpl w:val="811EEF72"/>
    <w:lvl w:ilvl="0" w:tplc="312231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6526AA"/>
    <w:multiLevelType w:val="hybridMultilevel"/>
    <w:tmpl w:val="FF4A4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2769ED"/>
    <w:multiLevelType w:val="multilevel"/>
    <w:tmpl w:val="E00AA0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7006DE"/>
    <w:multiLevelType w:val="multilevel"/>
    <w:tmpl w:val="C37C2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E2C5945"/>
    <w:multiLevelType w:val="multilevel"/>
    <w:tmpl w:val="E3364D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CE22FA"/>
    <w:multiLevelType w:val="hybridMultilevel"/>
    <w:tmpl w:val="F8986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3C2D2C"/>
    <w:multiLevelType w:val="hybridMultilevel"/>
    <w:tmpl w:val="6DEE9BCC"/>
    <w:lvl w:ilvl="0" w:tplc="6FC0968C">
      <w:start w:val="1"/>
      <w:numFmt w:val="bullet"/>
      <w:lvlText w:val="•"/>
      <w:lvlJc w:val="left"/>
      <w:pPr>
        <w:tabs>
          <w:tab w:val="num" w:pos="720"/>
        </w:tabs>
        <w:ind w:left="720" w:hanging="360"/>
      </w:pPr>
      <w:rPr>
        <w:rFonts w:ascii="Arial" w:hAnsi="Arial" w:hint="default"/>
      </w:rPr>
    </w:lvl>
    <w:lvl w:ilvl="1" w:tplc="FF202918" w:tentative="1">
      <w:start w:val="1"/>
      <w:numFmt w:val="bullet"/>
      <w:lvlText w:val="•"/>
      <w:lvlJc w:val="left"/>
      <w:pPr>
        <w:tabs>
          <w:tab w:val="num" w:pos="1440"/>
        </w:tabs>
        <w:ind w:left="1440" w:hanging="360"/>
      </w:pPr>
      <w:rPr>
        <w:rFonts w:ascii="Arial" w:hAnsi="Arial" w:hint="default"/>
      </w:rPr>
    </w:lvl>
    <w:lvl w:ilvl="2" w:tplc="E94ED7E2" w:tentative="1">
      <w:start w:val="1"/>
      <w:numFmt w:val="bullet"/>
      <w:lvlText w:val="•"/>
      <w:lvlJc w:val="left"/>
      <w:pPr>
        <w:tabs>
          <w:tab w:val="num" w:pos="2160"/>
        </w:tabs>
        <w:ind w:left="2160" w:hanging="360"/>
      </w:pPr>
      <w:rPr>
        <w:rFonts w:ascii="Arial" w:hAnsi="Arial" w:hint="default"/>
      </w:rPr>
    </w:lvl>
    <w:lvl w:ilvl="3" w:tplc="B3DA52F2" w:tentative="1">
      <w:start w:val="1"/>
      <w:numFmt w:val="bullet"/>
      <w:lvlText w:val="•"/>
      <w:lvlJc w:val="left"/>
      <w:pPr>
        <w:tabs>
          <w:tab w:val="num" w:pos="2880"/>
        </w:tabs>
        <w:ind w:left="2880" w:hanging="360"/>
      </w:pPr>
      <w:rPr>
        <w:rFonts w:ascii="Arial" w:hAnsi="Arial" w:hint="default"/>
      </w:rPr>
    </w:lvl>
    <w:lvl w:ilvl="4" w:tplc="93C21000" w:tentative="1">
      <w:start w:val="1"/>
      <w:numFmt w:val="bullet"/>
      <w:lvlText w:val="•"/>
      <w:lvlJc w:val="left"/>
      <w:pPr>
        <w:tabs>
          <w:tab w:val="num" w:pos="3600"/>
        </w:tabs>
        <w:ind w:left="3600" w:hanging="360"/>
      </w:pPr>
      <w:rPr>
        <w:rFonts w:ascii="Arial" w:hAnsi="Arial" w:hint="default"/>
      </w:rPr>
    </w:lvl>
    <w:lvl w:ilvl="5" w:tplc="4620A488" w:tentative="1">
      <w:start w:val="1"/>
      <w:numFmt w:val="bullet"/>
      <w:lvlText w:val="•"/>
      <w:lvlJc w:val="left"/>
      <w:pPr>
        <w:tabs>
          <w:tab w:val="num" w:pos="4320"/>
        </w:tabs>
        <w:ind w:left="4320" w:hanging="360"/>
      </w:pPr>
      <w:rPr>
        <w:rFonts w:ascii="Arial" w:hAnsi="Arial" w:hint="default"/>
      </w:rPr>
    </w:lvl>
    <w:lvl w:ilvl="6" w:tplc="8CCE37A6" w:tentative="1">
      <w:start w:val="1"/>
      <w:numFmt w:val="bullet"/>
      <w:lvlText w:val="•"/>
      <w:lvlJc w:val="left"/>
      <w:pPr>
        <w:tabs>
          <w:tab w:val="num" w:pos="5040"/>
        </w:tabs>
        <w:ind w:left="5040" w:hanging="360"/>
      </w:pPr>
      <w:rPr>
        <w:rFonts w:ascii="Arial" w:hAnsi="Arial" w:hint="default"/>
      </w:rPr>
    </w:lvl>
    <w:lvl w:ilvl="7" w:tplc="3F8C547E" w:tentative="1">
      <w:start w:val="1"/>
      <w:numFmt w:val="bullet"/>
      <w:lvlText w:val="•"/>
      <w:lvlJc w:val="left"/>
      <w:pPr>
        <w:tabs>
          <w:tab w:val="num" w:pos="5760"/>
        </w:tabs>
        <w:ind w:left="5760" w:hanging="360"/>
      </w:pPr>
      <w:rPr>
        <w:rFonts w:ascii="Arial" w:hAnsi="Arial" w:hint="default"/>
      </w:rPr>
    </w:lvl>
    <w:lvl w:ilvl="8" w:tplc="003431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C55338"/>
    <w:multiLevelType w:val="hybridMultilevel"/>
    <w:tmpl w:val="2A767B9A"/>
    <w:lvl w:ilvl="0" w:tplc="C1A805A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9F4C76"/>
    <w:multiLevelType w:val="hybridMultilevel"/>
    <w:tmpl w:val="7256BC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62A254E"/>
    <w:multiLevelType w:val="hybridMultilevel"/>
    <w:tmpl w:val="28F212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B20A3C"/>
    <w:multiLevelType w:val="hybridMultilevel"/>
    <w:tmpl w:val="92DC99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B23D2A"/>
    <w:multiLevelType w:val="multilevel"/>
    <w:tmpl w:val="1400A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6A7BC4"/>
    <w:multiLevelType w:val="multilevel"/>
    <w:tmpl w:val="D89ED46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13B3FD7"/>
    <w:multiLevelType w:val="hybridMultilevel"/>
    <w:tmpl w:val="44864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836C03"/>
    <w:multiLevelType w:val="multilevel"/>
    <w:tmpl w:val="E38607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6"/>
  </w:num>
  <w:num w:numId="3">
    <w:abstractNumId w:val="18"/>
  </w:num>
  <w:num w:numId="4">
    <w:abstractNumId w:val="16"/>
  </w:num>
  <w:num w:numId="5">
    <w:abstractNumId w:val="12"/>
  </w:num>
  <w:num w:numId="6">
    <w:abstractNumId w:val="15"/>
  </w:num>
  <w:num w:numId="7">
    <w:abstractNumId w:val="2"/>
  </w:num>
  <w:num w:numId="8">
    <w:abstractNumId w:val="1"/>
  </w:num>
  <w:num w:numId="9">
    <w:abstractNumId w:val="13"/>
  </w:num>
  <w:num w:numId="10">
    <w:abstractNumId w:val="0"/>
  </w:num>
  <w:num w:numId="11">
    <w:abstractNumId w:val="5"/>
  </w:num>
  <w:num w:numId="12">
    <w:abstractNumId w:val="7"/>
  </w:num>
  <w:num w:numId="13">
    <w:abstractNumId w:val="9"/>
  </w:num>
  <w:num w:numId="14">
    <w:abstractNumId w:val="17"/>
  </w:num>
  <w:num w:numId="15">
    <w:abstractNumId w:val="8"/>
  </w:num>
  <w:num w:numId="16">
    <w:abstractNumId w:val="4"/>
  </w:num>
  <w:num w:numId="17">
    <w:abstractNumId w:val="11"/>
  </w:num>
  <w:num w:numId="18">
    <w:abstractNumId w:val="3"/>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rsen Aguilar">
    <w15:presenceInfo w15:providerId="Windows Live" w15:userId="0428efc841a066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7A"/>
    <w:rsid w:val="000B0CCA"/>
    <w:rsid w:val="000E62D7"/>
    <w:rsid w:val="001C06A6"/>
    <w:rsid w:val="001D5B87"/>
    <w:rsid w:val="002468A2"/>
    <w:rsid w:val="00286153"/>
    <w:rsid w:val="002E37C3"/>
    <w:rsid w:val="00330853"/>
    <w:rsid w:val="00331553"/>
    <w:rsid w:val="00355BD2"/>
    <w:rsid w:val="00366BED"/>
    <w:rsid w:val="003864D6"/>
    <w:rsid w:val="00431C7A"/>
    <w:rsid w:val="00445458"/>
    <w:rsid w:val="00480C38"/>
    <w:rsid w:val="004A5288"/>
    <w:rsid w:val="0051069F"/>
    <w:rsid w:val="00513422"/>
    <w:rsid w:val="0057519A"/>
    <w:rsid w:val="005D2839"/>
    <w:rsid w:val="00641FD1"/>
    <w:rsid w:val="006C19A3"/>
    <w:rsid w:val="006E6C0C"/>
    <w:rsid w:val="007330A4"/>
    <w:rsid w:val="0074079B"/>
    <w:rsid w:val="007A5133"/>
    <w:rsid w:val="007C7F0B"/>
    <w:rsid w:val="007E43E9"/>
    <w:rsid w:val="007E5455"/>
    <w:rsid w:val="007F7E61"/>
    <w:rsid w:val="00833C4F"/>
    <w:rsid w:val="00885BF0"/>
    <w:rsid w:val="008D624C"/>
    <w:rsid w:val="00945872"/>
    <w:rsid w:val="00945A12"/>
    <w:rsid w:val="009A627A"/>
    <w:rsid w:val="009A7950"/>
    <w:rsid w:val="009B098D"/>
    <w:rsid w:val="009D5033"/>
    <w:rsid w:val="00A4125C"/>
    <w:rsid w:val="00A85E34"/>
    <w:rsid w:val="00B61C7D"/>
    <w:rsid w:val="00B90FE8"/>
    <w:rsid w:val="00BC55C3"/>
    <w:rsid w:val="00BF1E12"/>
    <w:rsid w:val="00C25AF4"/>
    <w:rsid w:val="00C356CC"/>
    <w:rsid w:val="00CB1F7B"/>
    <w:rsid w:val="00D051EA"/>
    <w:rsid w:val="00D13A07"/>
    <w:rsid w:val="00D421D9"/>
    <w:rsid w:val="00D57910"/>
    <w:rsid w:val="00D67E0F"/>
    <w:rsid w:val="00D87537"/>
    <w:rsid w:val="00DA3231"/>
    <w:rsid w:val="00DC33ED"/>
    <w:rsid w:val="00DE1247"/>
    <w:rsid w:val="00EE5C25"/>
    <w:rsid w:val="00F91671"/>
    <w:rsid w:val="00FF5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D8C7"/>
  <w15:docId w15:val="{6CAFA454-9E59-45F4-82FA-9A46E3DF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5288"/>
    <w:pPr>
      <w:ind w:left="720"/>
      <w:contextualSpacing/>
    </w:pPr>
  </w:style>
  <w:style w:type="table" w:styleId="Tablaconcuadrcula">
    <w:name w:val="Table Grid"/>
    <w:basedOn w:val="Tablanormal"/>
    <w:uiPriority w:val="59"/>
    <w:rsid w:val="009D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3">
    <w:name w:val="Grid Table 5 Dark Accent 3"/>
    <w:basedOn w:val="Tablanormal"/>
    <w:uiPriority w:val="50"/>
    <w:rsid w:val="001C06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Refdecomentario">
    <w:name w:val="annotation reference"/>
    <w:basedOn w:val="Fuentedeprrafopredeter"/>
    <w:uiPriority w:val="99"/>
    <w:semiHidden/>
    <w:unhideWhenUsed/>
    <w:rsid w:val="00D13A07"/>
    <w:rPr>
      <w:sz w:val="16"/>
      <w:szCs w:val="16"/>
    </w:rPr>
  </w:style>
  <w:style w:type="paragraph" w:styleId="Textocomentario">
    <w:name w:val="annotation text"/>
    <w:basedOn w:val="Normal"/>
    <w:link w:val="TextocomentarioCar"/>
    <w:uiPriority w:val="99"/>
    <w:semiHidden/>
    <w:unhideWhenUsed/>
    <w:rsid w:val="00D13A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3A07"/>
    <w:rPr>
      <w:sz w:val="20"/>
      <w:szCs w:val="20"/>
    </w:rPr>
  </w:style>
  <w:style w:type="paragraph" w:styleId="Asuntodelcomentario">
    <w:name w:val="annotation subject"/>
    <w:basedOn w:val="Textocomentario"/>
    <w:next w:val="Textocomentario"/>
    <w:link w:val="AsuntodelcomentarioCar"/>
    <w:uiPriority w:val="99"/>
    <w:semiHidden/>
    <w:unhideWhenUsed/>
    <w:rsid w:val="00D13A07"/>
    <w:rPr>
      <w:b/>
      <w:bCs/>
    </w:rPr>
  </w:style>
  <w:style w:type="character" w:customStyle="1" w:styleId="AsuntodelcomentarioCar">
    <w:name w:val="Asunto del comentario Car"/>
    <w:basedOn w:val="TextocomentarioCar"/>
    <w:link w:val="Asuntodelcomentario"/>
    <w:uiPriority w:val="99"/>
    <w:semiHidden/>
    <w:rsid w:val="00D13A07"/>
    <w:rPr>
      <w:b/>
      <w:bCs/>
      <w:sz w:val="20"/>
      <w:szCs w:val="20"/>
    </w:rPr>
  </w:style>
  <w:style w:type="paragraph" w:styleId="Textodeglobo">
    <w:name w:val="Balloon Text"/>
    <w:basedOn w:val="Normal"/>
    <w:link w:val="TextodegloboCar"/>
    <w:uiPriority w:val="99"/>
    <w:semiHidden/>
    <w:unhideWhenUsed/>
    <w:rsid w:val="00D13A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A07"/>
    <w:rPr>
      <w:rFonts w:ascii="Segoe UI" w:hAnsi="Segoe UI" w:cs="Segoe UI"/>
      <w:sz w:val="18"/>
      <w:szCs w:val="18"/>
    </w:rPr>
  </w:style>
  <w:style w:type="paragraph" w:styleId="NormalWeb">
    <w:name w:val="Normal (Web)"/>
    <w:basedOn w:val="Normal"/>
    <w:uiPriority w:val="99"/>
    <w:semiHidden/>
    <w:unhideWhenUsed/>
    <w:rsid w:val="00366BE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styleId="Tabladecuadrcula5oscura-nfasis5">
    <w:name w:val="Grid Table 5 Dark Accent 5"/>
    <w:basedOn w:val="Tablanormal"/>
    <w:uiPriority w:val="50"/>
    <w:rsid w:val="005106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4076">
      <w:bodyDiv w:val="1"/>
      <w:marLeft w:val="0"/>
      <w:marRight w:val="0"/>
      <w:marTop w:val="0"/>
      <w:marBottom w:val="0"/>
      <w:divBdr>
        <w:top w:val="none" w:sz="0" w:space="0" w:color="auto"/>
        <w:left w:val="none" w:sz="0" w:space="0" w:color="auto"/>
        <w:bottom w:val="none" w:sz="0" w:space="0" w:color="auto"/>
        <w:right w:val="none" w:sz="0" w:space="0" w:color="auto"/>
      </w:divBdr>
      <w:divsChild>
        <w:div w:id="1412117955">
          <w:marLeft w:val="446"/>
          <w:marRight w:val="0"/>
          <w:marTop w:val="125"/>
          <w:marBottom w:val="120"/>
          <w:divBdr>
            <w:top w:val="none" w:sz="0" w:space="0" w:color="auto"/>
            <w:left w:val="none" w:sz="0" w:space="0" w:color="auto"/>
            <w:bottom w:val="none" w:sz="0" w:space="0" w:color="auto"/>
            <w:right w:val="none" w:sz="0" w:space="0" w:color="auto"/>
          </w:divBdr>
        </w:div>
        <w:div w:id="1021394217">
          <w:marLeft w:val="446"/>
          <w:marRight w:val="0"/>
          <w:marTop w:val="125"/>
          <w:marBottom w:val="120"/>
          <w:divBdr>
            <w:top w:val="none" w:sz="0" w:space="0" w:color="auto"/>
            <w:left w:val="none" w:sz="0" w:space="0" w:color="auto"/>
            <w:bottom w:val="none" w:sz="0" w:space="0" w:color="auto"/>
            <w:right w:val="none" w:sz="0" w:space="0" w:color="auto"/>
          </w:divBdr>
        </w:div>
        <w:div w:id="2119257896">
          <w:marLeft w:val="446"/>
          <w:marRight w:val="0"/>
          <w:marTop w:val="125"/>
          <w:marBottom w:val="120"/>
          <w:divBdr>
            <w:top w:val="none" w:sz="0" w:space="0" w:color="auto"/>
            <w:left w:val="none" w:sz="0" w:space="0" w:color="auto"/>
            <w:bottom w:val="none" w:sz="0" w:space="0" w:color="auto"/>
            <w:right w:val="none" w:sz="0" w:space="0" w:color="auto"/>
          </w:divBdr>
        </w:div>
        <w:div w:id="238366226">
          <w:marLeft w:val="446"/>
          <w:marRight w:val="0"/>
          <w:marTop w:val="125"/>
          <w:marBottom w:val="120"/>
          <w:divBdr>
            <w:top w:val="none" w:sz="0" w:space="0" w:color="auto"/>
            <w:left w:val="none" w:sz="0" w:space="0" w:color="auto"/>
            <w:bottom w:val="none" w:sz="0" w:space="0" w:color="auto"/>
            <w:right w:val="none" w:sz="0" w:space="0" w:color="auto"/>
          </w:divBdr>
        </w:div>
        <w:div w:id="1901206550">
          <w:marLeft w:val="446"/>
          <w:marRight w:val="0"/>
          <w:marTop w:val="125"/>
          <w:marBottom w:val="120"/>
          <w:divBdr>
            <w:top w:val="none" w:sz="0" w:space="0" w:color="auto"/>
            <w:left w:val="none" w:sz="0" w:space="0" w:color="auto"/>
            <w:bottom w:val="none" w:sz="0" w:space="0" w:color="auto"/>
            <w:right w:val="none" w:sz="0" w:space="0" w:color="auto"/>
          </w:divBdr>
        </w:div>
      </w:divsChild>
    </w:div>
    <w:div w:id="195851182">
      <w:bodyDiv w:val="1"/>
      <w:marLeft w:val="0"/>
      <w:marRight w:val="0"/>
      <w:marTop w:val="0"/>
      <w:marBottom w:val="0"/>
      <w:divBdr>
        <w:top w:val="none" w:sz="0" w:space="0" w:color="auto"/>
        <w:left w:val="none" w:sz="0" w:space="0" w:color="auto"/>
        <w:bottom w:val="none" w:sz="0" w:space="0" w:color="auto"/>
        <w:right w:val="none" w:sz="0" w:space="0" w:color="auto"/>
      </w:divBdr>
    </w:div>
    <w:div w:id="2042824371">
      <w:bodyDiv w:val="1"/>
      <w:marLeft w:val="0"/>
      <w:marRight w:val="0"/>
      <w:marTop w:val="0"/>
      <w:marBottom w:val="0"/>
      <w:divBdr>
        <w:top w:val="none" w:sz="0" w:space="0" w:color="auto"/>
        <w:left w:val="none" w:sz="0" w:space="0" w:color="auto"/>
        <w:bottom w:val="none" w:sz="0" w:space="0" w:color="auto"/>
        <w:right w:val="none" w:sz="0" w:space="0" w:color="auto"/>
      </w:divBdr>
    </w:div>
    <w:div w:id="2099668266">
      <w:bodyDiv w:val="1"/>
      <w:marLeft w:val="0"/>
      <w:marRight w:val="0"/>
      <w:marTop w:val="0"/>
      <w:marBottom w:val="0"/>
      <w:divBdr>
        <w:top w:val="none" w:sz="0" w:space="0" w:color="auto"/>
        <w:left w:val="none" w:sz="0" w:space="0" w:color="auto"/>
        <w:bottom w:val="none" w:sz="0" w:space="0" w:color="auto"/>
        <w:right w:val="none" w:sz="0" w:space="0" w:color="auto"/>
      </w:divBdr>
      <w:divsChild>
        <w:div w:id="894314989">
          <w:marLeft w:val="446"/>
          <w:marRight w:val="0"/>
          <w:marTop w:val="115"/>
          <w:marBottom w:val="120"/>
          <w:divBdr>
            <w:top w:val="none" w:sz="0" w:space="0" w:color="auto"/>
            <w:left w:val="none" w:sz="0" w:space="0" w:color="auto"/>
            <w:bottom w:val="none" w:sz="0" w:space="0" w:color="auto"/>
            <w:right w:val="none" w:sz="0" w:space="0" w:color="auto"/>
          </w:divBdr>
        </w:div>
        <w:div w:id="2116707727">
          <w:marLeft w:val="446"/>
          <w:marRight w:val="0"/>
          <w:marTop w:val="115"/>
          <w:marBottom w:val="120"/>
          <w:divBdr>
            <w:top w:val="none" w:sz="0" w:space="0" w:color="auto"/>
            <w:left w:val="none" w:sz="0" w:space="0" w:color="auto"/>
            <w:bottom w:val="none" w:sz="0" w:space="0" w:color="auto"/>
            <w:right w:val="none" w:sz="0" w:space="0" w:color="auto"/>
          </w:divBdr>
        </w:div>
        <w:div w:id="731582643">
          <w:marLeft w:val="446"/>
          <w:marRight w:val="0"/>
          <w:marTop w:val="115"/>
          <w:marBottom w:val="120"/>
          <w:divBdr>
            <w:top w:val="none" w:sz="0" w:space="0" w:color="auto"/>
            <w:left w:val="none" w:sz="0" w:space="0" w:color="auto"/>
            <w:bottom w:val="none" w:sz="0" w:space="0" w:color="auto"/>
            <w:right w:val="none" w:sz="0" w:space="0" w:color="auto"/>
          </w:divBdr>
        </w:div>
        <w:div w:id="466052066">
          <w:marLeft w:val="446"/>
          <w:marRight w:val="0"/>
          <w:marTop w:val="115"/>
          <w:marBottom w:val="120"/>
          <w:divBdr>
            <w:top w:val="none" w:sz="0" w:space="0" w:color="auto"/>
            <w:left w:val="none" w:sz="0" w:space="0" w:color="auto"/>
            <w:bottom w:val="none" w:sz="0" w:space="0" w:color="auto"/>
            <w:right w:val="none" w:sz="0" w:space="0" w:color="auto"/>
          </w:divBdr>
        </w:div>
        <w:div w:id="567887677">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1422</Words>
  <Characters>7822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Yirsen Aguilar</cp:lastModifiedBy>
  <cp:revision>8</cp:revision>
  <dcterms:created xsi:type="dcterms:W3CDTF">2016-07-19T13:09:00Z</dcterms:created>
  <dcterms:modified xsi:type="dcterms:W3CDTF">2016-07-25T02:09:00Z</dcterms:modified>
</cp:coreProperties>
</file>